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0F21" w14:textId="77777777" w:rsidR="000923E1" w:rsidRDefault="0005451E" w:rsidP="0005451E">
      <w:pPr>
        <w:jc w:val="center"/>
        <w:rPr>
          <w:rFonts w:asciiTheme="majorHAnsi" w:hAnsiTheme="majorHAnsi"/>
          <w:b/>
        </w:rPr>
      </w:pPr>
      <w:r w:rsidRPr="000923E1">
        <w:rPr>
          <w:rFonts w:asciiTheme="majorHAnsi" w:hAnsiTheme="majorHAnsi"/>
          <w:b/>
        </w:rPr>
        <w:t>STATE CONSTITUTION</w:t>
      </w:r>
      <w:r w:rsidR="000923E1">
        <w:rPr>
          <w:rFonts w:asciiTheme="majorHAnsi" w:hAnsiTheme="majorHAnsi"/>
          <w:b/>
        </w:rPr>
        <w:t xml:space="preserve"> </w:t>
      </w:r>
    </w:p>
    <w:p w14:paraId="52E21AA8" w14:textId="6FD81CBB" w:rsidR="0005451E" w:rsidRPr="000923E1" w:rsidRDefault="000923E1" w:rsidP="000545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of the </w:t>
      </w:r>
    </w:p>
    <w:p w14:paraId="7F333D53" w14:textId="4CAD5AAB" w:rsidR="0005451E" w:rsidRPr="00E461C6" w:rsidRDefault="0005451E" w:rsidP="000923E1">
      <w:pPr>
        <w:jc w:val="center"/>
        <w:rPr>
          <w:rFonts w:asciiTheme="majorHAnsi" w:hAnsiTheme="majorHAnsi"/>
          <w:b/>
        </w:rPr>
      </w:pPr>
      <w:r w:rsidRPr="000923E1">
        <w:rPr>
          <w:rFonts w:asciiTheme="majorHAnsi" w:hAnsiTheme="majorHAnsi"/>
          <w:b/>
        </w:rPr>
        <w:t>MONTANA</w:t>
      </w:r>
      <w:r w:rsidR="000923E1" w:rsidRPr="00E461C6">
        <w:rPr>
          <w:rFonts w:asciiTheme="majorHAnsi" w:hAnsiTheme="majorHAnsi"/>
          <w:b/>
        </w:rPr>
        <w:t xml:space="preserve"> </w:t>
      </w:r>
      <w:r w:rsidRPr="00E461C6">
        <w:rPr>
          <w:rFonts w:asciiTheme="majorHAnsi" w:hAnsiTheme="majorHAnsi"/>
          <w:b/>
        </w:rPr>
        <w:t>ASSOCIATION OF COLLEGES FOR TEACHER EDUCATION</w:t>
      </w:r>
      <w:r w:rsidR="00E461C6">
        <w:rPr>
          <w:rFonts w:asciiTheme="majorHAnsi" w:hAnsiTheme="majorHAnsi"/>
          <w:b/>
        </w:rPr>
        <w:t xml:space="preserve"> (MTACTE)</w:t>
      </w:r>
    </w:p>
    <w:p w14:paraId="6BC49CF3" w14:textId="77777777" w:rsidR="0005451E" w:rsidRPr="0005451E" w:rsidRDefault="0005451E" w:rsidP="0005451E">
      <w:pPr>
        <w:rPr>
          <w:rFonts w:asciiTheme="majorHAnsi" w:hAnsiTheme="majorHAnsi"/>
        </w:rPr>
      </w:pPr>
    </w:p>
    <w:p w14:paraId="70C60398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PURPOSE</w:t>
      </w:r>
    </w:p>
    <w:p w14:paraId="7784DF04" w14:textId="77777777" w:rsidR="0005451E" w:rsidRDefault="0005451E" w:rsidP="0005451E">
      <w:pPr>
        <w:rPr>
          <w:rFonts w:asciiTheme="majorHAnsi" w:hAnsiTheme="majorHAnsi"/>
        </w:rPr>
      </w:pPr>
    </w:p>
    <w:p w14:paraId="3F6CA5F2" w14:textId="77777777" w:rsidR="0005451E" w:rsidRPr="0005451E" w:rsidRDefault="0005451E" w:rsidP="0005451E">
      <w:pPr>
        <w:rPr>
          <w:rFonts w:asciiTheme="majorHAnsi" w:hAnsiTheme="majorHAnsi"/>
        </w:rPr>
      </w:pPr>
      <w:r w:rsidRPr="0005451E">
        <w:rPr>
          <w:rFonts w:asciiTheme="majorHAnsi" w:hAnsiTheme="majorHAnsi"/>
        </w:rPr>
        <w:t xml:space="preserve">The purpose of this </w:t>
      </w:r>
      <w:r w:rsidRPr="009D36FE">
        <w:rPr>
          <w:rFonts w:asciiTheme="majorHAnsi" w:hAnsiTheme="majorHAnsi"/>
        </w:rPr>
        <w:t>Association is to stimulate improvement in the education of professional school personnel in Montana.</w:t>
      </w:r>
    </w:p>
    <w:p w14:paraId="46271ABE" w14:textId="77777777" w:rsidR="0005451E" w:rsidRPr="0005451E" w:rsidRDefault="0005451E" w:rsidP="0005451E">
      <w:pPr>
        <w:rPr>
          <w:rFonts w:asciiTheme="majorHAnsi" w:hAnsiTheme="majorHAnsi"/>
        </w:rPr>
      </w:pPr>
    </w:p>
    <w:p w14:paraId="6539BF17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I - NAME</w:t>
      </w:r>
    </w:p>
    <w:p w14:paraId="7364CDEA" w14:textId="77777777" w:rsidR="0005451E" w:rsidRDefault="0005451E" w:rsidP="0005451E">
      <w:pPr>
        <w:rPr>
          <w:rFonts w:asciiTheme="majorHAnsi" w:hAnsiTheme="majorHAnsi"/>
        </w:rPr>
      </w:pPr>
    </w:p>
    <w:p w14:paraId="7D3C6DCF" w14:textId="6ECE22CE" w:rsidR="0005451E" w:rsidRPr="0005451E" w:rsidRDefault="0005451E" w:rsidP="0005451E">
      <w:pPr>
        <w:rPr>
          <w:rFonts w:asciiTheme="majorHAnsi" w:hAnsiTheme="majorHAnsi"/>
        </w:rPr>
      </w:pPr>
      <w:r>
        <w:rPr>
          <w:rFonts w:asciiTheme="majorHAnsi" w:hAnsiTheme="majorHAnsi"/>
        </w:rPr>
        <w:t>The name of this organization shall be the “Montana Association of Colleges for Teacher Education”</w:t>
      </w:r>
      <w:r w:rsidR="00D75465">
        <w:rPr>
          <w:rFonts w:asciiTheme="majorHAnsi" w:hAnsiTheme="majorHAnsi"/>
        </w:rPr>
        <w:t xml:space="preserve"> (MTACTE)</w:t>
      </w:r>
    </w:p>
    <w:p w14:paraId="124D9C4F" w14:textId="77777777" w:rsidR="0005451E" w:rsidRPr="0005451E" w:rsidRDefault="0005451E" w:rsidP="0005451E">
      <w:pPr>
        <w:rPr>
          <w:rFonts w:asciiTheme="majorHAnsi" w:hAnsiTheme="majorHAnsi"/>
        </w:rPr>
      </w:pPr>
    </w:p>
    <w:p w14:paraId="46722AC9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II - OBJECTIVES</w:t>
      </w:r>
    </w:p>
    <w:p w14:paraId="24E041AE" w14:textId="77777777" w:rsidR="0005451E" w:rsidRPr="0005451E" w:rsidRDefault="0005451E" w:rsidP="0005451E">
      <w:pPr>
        <w:rPr>
          <w:rFonts w:asciiTheme="majorHAnsi" w:hAnsiTheme="majorHAnsi"/>
        </w:rPr>
      </w:pPr>
    </w:p>
    <w:p w14:paraId="4A446FD3" w14:textId="77777777" w:rsidR="0005451E" w:rsidRPr="0005451E" w:rsidRDefault="0005451E" w:rsidP="0005451E">
      <w:pPr>
        <w:rPr>
          <w:rFonts w:asciiTheme="majorHAnsi" w:hAnsiTheme="majorHAnsi"/>
        </w:rPr>
      </w:pPr>
      <w:r w:rsidRPr="0005451E">
        <w:rPr>
          <w:rFonts w:asciiTheme="majorHAnsi" w:hAnsiTheme="majorHAnsi"/>
        </w:rPr>
        <w:t>The objectives of this Association shall be:</w:t>
      </w:r>
    </w:p>
    <w:p w14:paraId="3E82D3A9" w14:textId="77777777" w:rsidR="0005451E" w:rsidRPr="0005451E" w:rsidRDefault="0005451E" w:rsidP="0005451E">
      <w:pPr>
        <w:rPr>
          <w:rFonts w:asciiTheme="majorHAnsi" w:hAnsiTheme="majorHAnsi"/>
        </w:rPr>
      </w:pPr>
    </w:p>
    <w:p w14:paraId="3BFEC459" w14:textId="6573F6E2" w:rsidR="0005451E" w:rsidRPr="009D36FE" w:rsidRDefault="0005451E" w:rsidP="0005451E">
      <w:pPr>
        <w:numPr>
          <w:ilvl w:val="0"/>
          <w:numId w:val="15"/>
        </w:numPr>
        <w:rPr>
          <w:rFonts w:asciiTheme="majorHAnsi" w:hAnsiTheme="majorHAnsi"/>
        </w:rPr>
      </w:pPr>
      <w:r w:rsidRPr="009D36FE">
        <w:rPr>
          <w:rFonts w:asciiTheme="majorHAnsi" w:hAnsiTheme="majorHAnsi"/>
        </w:rPr>
        <w:t xml:space="preserve">To establish an effective voice for </w:t>
      </w:r>
      <w:r w:rsidR="00C46972" w:rsidRPr="009D36FE">
        <w:rPr>
          <w:rFonts w:asciiTheme="majorHAnsi" w:hAnsiTheme="majorHAnsi"/>
        </w:rPr>
        <w:t>educator preparation providers</w:t>
      </w:r>
      <w:r w:rsidRPr="009D36FE">
        <w:rPr>
          <w:rFonts w:asciiTheme="majorHAnsi" w:hAnsiTheme="majorHAnsi"/>
        </w:rPr>
        <w:t xml:space="preserve"> at the state level on matters of policy related to </w:t>
      </w:r>
      <w:r w:rsidR="00C46972" w:rsidRPr="009D36FE">
        <w:rPr>
          <w:rFonts w:asciiTheme="majorHAnsi" w:hAnsiTheme="majorHAnsi"/>
        </w:rPr>
        <w:t>educator preparation</w:t>
      </w:r>
      <w:r w:rsidRPr="009D36FE">
        <w:rPr>
          <w:rFonts w:asciiTheme="majorHAnsi" w:hAnsiTheme="majorHAnsi"/>
        </w:rPr>
        <w:t>.</w:t>
      </w:r>
    </w:p>
    <w:p w14:paraId="37BF6EE3" w14:textId="77777777" w:rsidR="0005451E" w:rsidRPr="009D36FE" w:rsidRDefault="0005451E" w:rsidP="0005451E">
      <w:pPr>
        <w:rPr>
          <w:rFonts w:asciiTheme="majorHAnsi" w:hAnsiTheme="majorHAnsi"/>
        </w:rPr>
      </w:pPr>
    </w:p>
    <w:p w14:paraId="460DCB2A" w14:textId="51AB409C" w:rsidR="0005451E" w:rsidRPr="009D36FE" w:rsidRDefault="0005451E" w:rsidP="0005451E">
      <w:pPr>
        <w:numPr>
          <w:ilvl w:val="0"/>
          <w:numId w:val="15"/>
        </w:numPr>
        <w:rPr>
          <w:rFonts w:asciiTheme="majorHAnsi" w:hAnsiTheme="majorHAnsi"/>
        </w:rPr>
      </w:pPr>
      <w:r w:rsidRPr="009D36FE">
        <w:rPr>
          <w:rFonts w:asciiTheme="majorHAnsi" w:hAnsiTheme="majorHAnsi"/>
        </w:rPr>
        <w:t>To establish an effective communication system between the national AACTE and state units</w:t>
      </w:r>
      <w:r w:rsidR="00076D35" w:rsidRPr="009D36FE">
        <w:rPr>
          <w:rFonts w:asciiTheme="majorHAnsi" w:hAnsiTheme="majorHAnsi"/>
        </w:rPr>
        <w:t xml:space="preserve"> of educator preparation</w:t>
      </w:r>
      <w:r w:rsidRPr="009D36FE">
        <w:rPr>
          <w:rFonts w:asciiTheme="majorHAnsi" w:hAnsiTheme="majorHAnsi"/>
        </w:rPr>
        <w:t>.</w:t>
      </w:r>
    </w:p>
    <w:p w14:paraId="1A37D5CA" w14:textId="77777777" w:rsidR="0005451E" w:rsidRPr="009D36FE" w:rsidRDefault="0005451E" w:rsidP="0005451E">
      <w:pPr>
        <w:rPr>
          <w:rFonts w:asciiTheme="majorHAnsi" w:hAnsiTheme="majorHAnsi"/>
        </w:rPr>
      </w:pPr>
    </w:p>
    <w:p w14:paraId="6B115D74" w14:textId="37E1BC62" w:rsidR="0005451E" w:rsidRPr="009D36FE" w:rsidRDefault="0005451E" w:rsidP="0005451E">
      <w:pPr>
        <w:numPr>
          <w:ilvl w:val="0"/>
          <w:numId w:val="15"/>
        </w:numPr>
        <w:rPr>
          <w:rFonts w:asciiTheme="majorHAnsi" w:hAnsiTheme="majorHAnsi"/>
        </w:rPr>
      </w:pPr>
      <w:r w:rsidRPr="009D36FE">
        <w:rPr>
          <w:rFonts w:asciiTheme="majorHAnsi" w:hAnsiTheme="majorHAnsi"/>
        </w:rPr>
        <w:t xml:space="preserve">To provide a vehicle for </w:t>
      </w:r>
      <w:r w:rsidR="00C46972" w:rsidRPr="009D36FE">
        <w:rPr>
          <w:rFonts w:asciiTheme="majorHAnsi" w:hAnsiTheme="majorHAnsi"/>
        </w:rPr>
        <w:t>educator preparation providers</w:t>
      </w:r>
      <w:r w:rsidR="009D36FE">
        <w:rPr>
          <w:rFonts w:asciiTheme="majorHAnsi" w:hAnsiTheme="majorHAnsi"/>
        </w:rPr>
        <w:t xml:space="preserve"> within the</w:t>
      </w:r>
      <w:r w:rsidRPr="009D36FE">
        <w:rPr>
          <w:rFonts w:asciiTheme="majorHAnsi" w:hAnsiTheme="majorHAnsi"/>
        </w:rPr>
        <w:t xml:space="preserve"> state:</w:t>
      </w:r>
    </w:p>
    <w:p w14:paraId="143B1864" w14:textId="77777777" w:rsidR="0005451E" w:rsidRPr="009D36FE" w:rsidRDefault="0005451E" w:rsidP="0005451E">
      <w:pPr>
        <w:rPr>
          <w:rFonts w:asciiTheme="majorHAnsi" w:hAnsiTheme="majorHAnsi"/>
        </w:rPr>
      </w:pPr>
    </w:p>
    <w:p w14:paraId="3A236183" w14:textId="2CDF40BB" w:rsidR="0005451E" w:rsidRPr="009D36FE" w:rsidRDefault="0005451E" w:rsidP="0005451E">
      <w:pPr>
        <w:pStyle w:val="ListParagraph"/>
        <w:ind w:left="900"/>
        <w:rPr>
          <w:rFonts w:asciiTheme="majorHAnsi" w:hAnsiTheme="majorHAnsi"/>
        </w:rPr>
      </w:pPr>
      <w:r w:rsidRPr="009D36FE">
        <w:rPr>
          <w:rFonts w:asciiTheme="majorHAnsi" w:hAnsiTheme="majorHAnsi"/>
        </w:rPr>
        <w:t>1. To assist t</w:t>
      </w:r>
      <w:r w:rsidR="00F45E37" w:rsidRPr="009D36FE">
        <w:rPr>
          <w:rFonts w:asciiTheme="majorHAnsi" w:hAnsiTheme="majorHAnsi"/>
        </w:rPr>
        <w:t>he</w:t>
      </w:r>
      <w:r w:rsidRPr="009D36FE">
        <w:rPr>
          <w:rFonts w:asciiTheme="majorHAnsi" w:hAnsiTheme="majorHAnsi"/>
        </w:rPr>
        <w:t xml:space="preserve"> national organization in developing and defining positions on issues of importance </w:t>
      </w:r>
      <w:r w:rsidR="003B68C9">
        <w:rPr>
          <w:rFonts w:asciiTheme="majorHAnsi" w:hAnsiTheme="majorHAnsi"/>
        </w:rPr>
        <w:t xml:space="preserve">to </w:t>
      </w:r>
      <w:r w:rsidR="00076D35" w:rsidRPr="009D36FE">
        <w:rPr>
          <w:rFonts w:asciiTheme="majorHAnsi" w:hAnsiTheme="majorHAnsi"/>
        </w:rPr>
        <w:t>educator preparation</w:t>
      </w:r>
      <w:r w:rsidRPr="009D36FE">
        <w:rPr>
          <w:rFonts w:asciiTheme="majorHAnsi" w:hAnsiTheme="majorHAnsi"/>
        </w:rPr>
        <w:t xml:space="preserve">. </w:t>
      </w:r>
    </w:p>
    <w:p w14:paraId="7A60A65E" w14:textId="77777777" w:rsidR="0005451E" w:rsidRPr="009D36FE" w:rsidRDefault="0005451E" w:rsidP="0005451E">
      <w:pPr>
        <w:rPr>
          <w:rFonts w:asciiTheme="majorHAnsi" w:hAnsiTheme="majorHAnsi"/>
        </w:rPr>
      </w:pPr>
    </w:p>
    <w:p w14:paraId="68DB64CC" w14:textId="253F39A9" w:rsidR="0005451E" w:rsidRPr="009D36FE" w:rsidRDefault="0005451E" w:rsidP="0005451E">
      <w:pPr>
        <w:pStyle w:val="ListParagraph"/>
        <w:ind w:left="900"/>
        <w:rPr>
          <w:rFonts w:asciiTheme="majorHAnsi" w:hAnsiTheme="majorHAnsi"/>
        </w:rPr>
      </w:pPr>
      <w:r w:rsidRPr="009D36FE">
        <w:rPr>
          <w:rFonts w:asciiTheme="majorHAnsi" w:hAnsiTheme="majorHAnsi"/>
        </w:rPr>
        <w:t>2. To assist the national organization in coalescing support for national policy and activity</w:t>
      </w:r>
      <w:r w:rsidR="00C46972" w:rsidRPr="009D36FE">
        <w:rPr>
          <w:rFonts w:asciiTheme="majorHAnsi" w:hAnsiTheme="majorHAnsi"/>
        </w:rPr>
        <w:t xml:space="preserve"> relative to educator preparation</w:t>
      </w:r>
      <w:r w:rsidRPr="009D36FE">
        <w:rPr>
          <w:rFonts w:asciiTheme="majorHAnsi" w:hAnsiTheme="majorHAnsi"/>
        </w:rPr>
        <w:t>.</w:t>
      </w:r>
    </w:p>
    <w:p w14:paraId="43B6E1AB" w14:textId="77777777" w:rsidR="0005451E" w:rsidRPr="009D36FE" w:rsidRDefault="0005451E" w:rsidP="0005451E">
      <w:pPr>
        <w:ind w:left="1440"/>
        <w:rPr>
          <w:rFonts w:asciiTheme="majorHAnsi" w:hAnsiTheme="majorHAnsi"/>
        </w:rPr>
      </w:pPr>
    </w:p>
    <w:p w14:paraId="59FC24C0" w14:textId="6A04BF1C" w:rsidR="0005451E" w:rsidRPr="009D36FE" w:rsidRDefault="0005451E" w:rsidP="0005451E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D36FE">
        <w:rPr>
          <w:rFonts w:asciiTheme="majorHAnsi" w:hAnsiTheme="majorHAnsi"/>
        </w:rPr>
        <w:t xml:space="preserve">To provide for the interaction of </w:t>
      </w:r>
      <w:r w:rsidR="00C46972" w:rsidRPr="009D36FE">
        <w:rPr>
          <w:rFonts w:asciiTheme="majorHAnsi" w:hAnsiTheme="majorHAnsi"/>
        </w:rPr>
        <w:t xml:space="preserve">educator preparation providers </w:t>
      </w:r>
      <w:r w:rsidRPr="009D36FE">
        <w:rPr>
          <w:rFonts w:asciiTheme="majorHAnsi" w:hAnsiTheme="majorHAnsi"/>
        </w:rPr>
        <w:t xml:space="preserve">among themselves and with other organizations for the purpose of improving </w:t>
      </w:r>
      <w:r w:rsidR="00C46972" w:rsidRPr="009D36FE">
        <w:rPr>
          <w:rFonts w:asciiTheme="majorHAnsi" w:hAnsiTheme="majorHAnsi"/>
        </w:rPr>
        <w:t>educator preparation</w:t>
      </w:r>
      <w:r w:rsidRPr="009D36FE">
        <w:rPr>
          <w:rFonts w:asciiTheme="majorHAnsi" w:hAnsiTheme="majorHAnsi"/>
        </w:rPr>
        <w:t xml:space="preserve">. </w:t>
      </w:r>
    </w:p>
    <w:p w14:paraId="391ACC77" w14:textId="77777777" w:rsidR="0005451E" w:rsidRPr="0005451E" w:rsidRDefault="0005451E" w:rsidP="0005451E">
      <w:pPr>
        <w:rPr>
          <w:rFonts w:asciiTheme="majorHAnsi" w:hAnsiTheme="majorHAnsi"/>
        </w:rPr>
      </w:pPr>
    </w:p>
    <w:p w14:paraId="5422CE97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9D36FE">
        <w:rPr>
          <w:rFonts w:asciiTheme="majorHAnsi" w:hAnsiTheme="majorHAnsi"/>
          <w:b/>
        </w:rPr>
        <w:t>ARTICLE III - MEMBERSHIP</w:t>
      </w:r>
    </w:p>
    <w:p w14:paraId="565C5D22" w14:textId="77777777" w:rsidR="0005451E" w:rsidRPr="0005451E" w:rsidRDefault="0005451E" w:rsidP="0005451E">
      <w:pPr>
        <w:rPr>
          <w:rFonts w:asciiTheme="majorHAnsi" w:hAnsiTheme="majorHAnsi"/>
        </w:rPr>
      </w:pPr>
    </w:p>
    <w:p w14:paraId="306DB8DE" w14:textId="2A77B617" w:rsidR="0005451E" w:rsidRPr="0005451E" w:rsidRDefault="0005451E" w:rsidP="0005451E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Regular Membership. </w:t>
      </w:r>
      <w:r w:rsidRPr="000545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Pr="0005451E">
        <w:rPr>
          <w:rFonts w:asciiTheme="majorHAnsi" w:hAnsiTheme="majorHAnsi"/>
        </w:rPr>
        <w:t xml:space="preserve">ll regionally accredited colleges and universities </w:t>
      </w:r>
      <w:r w:rsidR="00254924" w:rsidRPr="0005451E">
        <w:rPr>
          <w:rFonts w:asciiTheme="majorHAnsi" w:hAnsiTheme="majorHAnsi"/>
        </w:rPr>
        <w:t>in Montana</w:t>
      </w:r>
      <w:r w:rsidR="00254924">
        <w:rPr>
          <w:rFonts w:asciiTheme="majorHAnsi" w:hAnsiTheme="majorHAnsi"/>
        </w:rPr>
        <w:t xml:space="preserve"> </w:t>
      </w:r>
      <w:r w:rsidRPr="0005451E">
        <w:rPr>
          <w:rFonts w:asciiTheme="majorHAnsi" w:hAnsiTheme="majorHAnsi"/>
        </w:rPr>
        <w:t xml:space="preserve">which </w:t>
      </w:r>
      <w:r w:rsidR="00254924" w:rsidRPr="00094F10">
        <w:rPr>
          <w:rFonts w:asciiTheme="majorHAnsi" w:hAnsiTheme="majorHAnsi"/>
        </w:rPr>
        <w:t xml:space="preserve">have </w:t>
      </w:r>
      <w:r w:rsidR="00254924">
        <w:rPr>
          <w:rFonts w:asciiTheme="majorHAnsi" w:hAnsiTheme="majorHAnsi"/>
        </w:rPr>
        <w:t xml:space="preserve">EPP </w:t>
      </w:r>
      <w:r w:rsidR="00254924" w:rsidRPr="00094F10">
        <w:rPr>
          <w:rFonts w:asciiTheme="majorHAnsi" w:hAnsiTheme="majorHAnsi"/>
        </w:rPr>
        <w:t>state pr</w:t>
      </w:r>
      <w:r w:rsidR="00254924">
        <w:rPr>
          <w:rFonts w:asciiTheme="majorHAnsi" w:hAnsiTheme="majorHAnsi"/>
        </w:rPr>
        <w:t>o</w:t>
      </w:r>
      <w:r w:rsidR="00254924" w:rsidRPr="00094F10">
        <w:rPr>
          <w:rFonts w:asciiTheme="majorHAnsi" w:hAnsiTheme="majorHAnsi"/>
        </w:rPr>
        <w:t xml:space="preserve">gram approval </w:t>
      </w:r>
      <w:r w:rsidR="00254924">
        <w:rPr>
          <w:rFonts w:asciiTheme="majorHAnsi" w:hAnsiTheme="majorHAnsi"/>
        </w:rPr>
        <w:t xml:space="preserve">and </w:t>
      </w:r>
      <w:r w:rsidRPr="0005451E">
        <w:rPr>
          <w:rFonts w:asciiTheme="majorHAnsi" w:hAnsiTheme="majorHAnsi"/>
        </w:rPr>
        <w:t xml:space="preserve">are AACTE member institutions </w:t>
      </w:r>
      <w:r w:rsidR="009D36FE" w:rsidRPr="00094F10">
        <w:rPr>
          <w:rFonts w:asciiTheme="majorHAnsi" w:hAnsiTheme="majorHAnsi"/>
        </w:rPr>
        <w:t xml:space="preserve">and are eligible for </w:t>
      </w:r>
      <w:r w:rsidR="009D36FE">
        <w:rPr>
          <w:rFonts w:asciiTheme="majorHAnsi" w:hAnsiTheme="majorHAnsi"/>
        </w:rPr>
        <w:t>regular membership</w:t>
      </w:r>
      <w:r w:rsidRPr="0005451E">
        <w:rPr>
          <w:rFonts w:asciiTheme="majorHAnsi" w:hAnsiTheme="majorHAnsi"/>
        </w:rPr>
        <w:t xml:space="preserve">. Functions </w:t>
      </w:r>
      <w:r w:rsidR="003E1323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 xml:space="preserve">membership shall be exercised by institutional representatives </w:t>
      </w:r>
      <w:r w:rsidRPr="0005451E">
        <w:rPr>
          <w:rFonts w:asciiTheme="majorHAnsi" w:hAnsiTheme="majorHAnsi"/>
        </w:rPr>
        <w:t>appointed in accordance with provisions in the Bylaws.</w:t>
      </w:r>
    </w:p>
    <w:p w14:paraId="7C59FC7A" w14:textId="77777777" w:rsidR="0005451E" w:rsidRPr="0005451E" w:rsidRDefault="0005451E" w:rsidP="0005451E">
      <w:pPr>
        <w:rPr>
          <w:rFonts w:asciiTheme="majorHAnsi" w:hAnsiTheme="majorHAnsi"/>
        </w:rPr>
      </w:pPr>
    </w:p>
    <w:p w14:paraId="2337E0BD" w14:textId="2C25FC4E" w:rsidR="0005451E" w:rsidRPr="0005451E" w:rsidRDefault="0005451E" w:rsidP="0005451E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05451E">
        <w:rPr>
          <w:rFonts w:asciiTheme="majorHAnsi" w:hAnsiTheme="majorHAnsi"/>
        </w:rPr>
        <w:t>Associate Membe</w:t>
      </w:r>
      <w:r w:rsidR="00F45E37">
        <w:rPr>
          <w:rFonts w:asciiTheme="majorHAnsi" w:hAnsiTheme="majorHAnsi"/>
        </w:rPr>
        <w:t>rship.  All other regionally ac</w:t>
      </w:r>
      <w:r w:rsidRPr="0005451E">
        <w:rPr>
          <w:rFonts w:asciiTheme="majorHAnsi" w:hAnsiTheme="majorHAnsi"/>
        </w:rPr>
        <w:t xml:space="preserve">credited colleges and universities  </w:t>
      </w:r>
      <w:r>
        <w:rPr>
          <w:rFonts w:asciiTheme="majorHAnsi" w:hAnsiTheme="majorHAnsi"/>
        </w:rPr>
        <w:t>which are</w:t>
      </w:r>
      <w:r w:rsidRPr="0005451E">
        <w:rPr>
          <w:rFonts w:asciiTheme="majorHAnsi" w:hAnsiTheme="majorHAnsi"/>
        </w:rPr>
        <w:t xml:space="preserve"> non-AA</w:t>
      </w:r>
      <w:r>
        <w:rPr>
          <w:rFonts w:asciiTheme="majorHAnsi" w:hAnsiTheme="majorHAnsi"/>
        </w:rPr>
        <w:t>CTE</w:t>
      </w:r>
      <w:r w:rsidRPr="0005451E">
        <w:rPr>
          <w:rFonts w:asciiTheme="majorHAnsi" w:hAnsiTheme="majorHAnsi"/>
        </w:rPr>
        <w:t xml:space="preserve"> member ins</w:t>
      </w:r>
      <w:r>
        <w:rPr>
          <w:rFonts w:asciiTheme="majorHAnsi" w:hAnsiTheme="majorHAnsi"/>
        </w:rPr>
        <w:t>t</w:t>
      </w:r>
      <w:r w:rsidRPr="0005451E">
        <w:rPr>
          <w:rFonts w:asciiTheme="majorHAnsi" w:hAnsiTheme="majorHAnsi"/>
        </w:rPr>
        <w:t>itu</w:t>
      </w:r>
      <w:r>
        <w:rPr>
          <w:rFonts w:asciiTheme="majorHAnsi" w:hAnsiTheme="majorHAnsi"/>
        </w:rPr>
        <w:t xml:space="preserve">tions </w:t>
      </w:r>
      <w:r w:rsidRPr="0005451E">
        <w:rPr>
          <w:rFonts w:asciiTheme="majorHAnsi" w:hAnsiTheme="majorHAnsi"/>
        </w:rPr>
        <w:t>in Mon</w:t>
      </w:r>
      <w:r>
        <w:rPr>
          <w:rFonts w:asciiTheme="majorHAnsi" w:hAnsiTheme="majorHAnsi"/>
        </w:rPr>
        <w:t>t</w:t>
      </w:r>
      <w:r w:rsidRPr="0005451E">
        <w:rPr>
          <w:rFonts w:asciiTheme="majorHAnsi" w:hAnsiTheme="majorHAnsi"/>
        </w:rPr>
        <w:t xml:space="preserve">ana are eligible for </w:t>
      </w:r>
      <w:r w:rsidR="009D36FE">
        <w:rPr>
          <w:rFonts w:asciiTheme="majorHAnsi" w:hAnsiTheme="majorHAnsi"/>
        </w:rPr>
        <w:t xml:space="preserve">associate </w:t>
      </w:r>
      <w:r w:rsidRPr="0005451E">
        <w:rPr>
          <w:rFonts w:asciiTheme="majorHAnsi" w:hAnsiTheme="majorHAnsi"/>
        </w:rPr>
        <w:t>membership.</w:t>
      </w:r>
      <w:r>
        <w:rPr>
          <w:rFonts w:asciiTheme="majorHAnsi" w:hAnsiTheme="majorHAnsi"/>
        </w:rPr>
        <w:t xml:space="preserve">  Functions of membership shall be exercised by institutional representatives appointed in accordance with </w:t>
      </w:r>
      <w:r w:rsidR="00C253C0">
        <w:rPr>
          <w:rFonts w:asciiTheme="majorHAnsi" w:hAnsiTheme="majorHAnsi"/>
        </w:rPr>
        <w:t>provisions in the By</w:t>
      </w:r>
      <w:r w:rsidRPr="0005451E">
        <w:rPr>
          <w:rFonts w:asciiTheme="majorHAnsi" w:hAnsiTheme="majorHAnsi"/>
        </w:rPr>
        <w:t>laws.</w:t>
      </w:r>
    </w:p>
    <w:p w14:paraId="31B5756C" w14:textId="77777777" w:rsidR="0005451E" w:rsidRPr="0005451E" w:rsidRDefault="0005451E" w:rsidP="0005451E">
      <w:pPr>
        <w:rPr>
          <w:rFonts w:asciiTheme="majorHAnsi" w:hAnsiTheme="majorHAnsi"/>
        </w:rPr>
      </w:pPr>
    </w:p>
    <w:p w14:paraId="19668402" w14:textId="3682BE2E" w:rsidR="0005451E" w:rsidRPr="0005451E" w:rsidRDefault="0005451E" w:rsidP="0005451E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05451E">
        <w:rPr>
          <w:rFonts w:asciiTheme="majorHAnsi" w:hAnsiTheme="majorHAnsi"/>
        </w:rPr>
        <w:t xml:space="preserve">Affiliate Membership.  </w:t>
      </w:r>
      <w:r w:rsidR="00E461C6" w:rsidRPr="0005451E">
        <w:rPr>
          <w:rFonts w:asciiTheme="majorHAnsi" w:hAnsiTheme="majorHAnsi"/>
        </w:rPr>
        <w:t xml:space="preserve">Associations, agencies and individuals with an interest in the preparation of professional school personnel will be eligible for </w:t>
      </w:r>
      <w:r w:rsidRPr="0005451E">
        <w:rPr>
          <w:rFonts w:asciiTheme="majorHAnsi" w:hAnsiTheme="majorHAnsi"/>
        </w:rPr>
        <w:t>affiliate membership in Montana.</w:t>
      </w:r>
    </w:p>
    <w:p w14:paraId="1790658D" w14:textId="77777777" w:rsidR="0005451E" w:rsidRPr="0005451E" w:rsidRDefault="0005451E" w:rsidP="0005451E">
      <w:pPr>
        <w:rPr>
          <w:rFonts w:asciiTheme="majorHAnsi" w:hAnsiTheme="majorHAnsi"/>
        </w:rPr>
      </w:pPr>
    </w:p>
    <w:p w14:paraId="19948866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IV - LIAISON RELATIONSHIPS</w:t>
      </w:r>
    </w:p>
    <w:p w14:paraId="7241710A" w14:textId="77777777" w:rsidR="0005451E" w:rsidRPr="0005451E" w:rsidRDefault="0005451E" w:rsidP="0005451E">
      <w:pPr>
        <w:rPr>
          <w:rFonts w:asciiTheme="majorHAnsi" w:hAnsiTheme="majorHAnsi"/>
        </w:rPr>
      </w:pPr>
    </w:p>
    <w:p w14:paraId="539A917B" w14:textId="01D0E913" w:rsidR="0005451E" w:rsidRPr="0005451E" w:rsidRDefault="00F45E37" w:rsidP="00075333">
      <w:pPr>
        <w:rPr>
          <w:rFonts w:asciiTheme="majorHAnsi" w:hAnsiTheme="majorHAnsi"/>
        </w:rPr>
      </w:pPr>
      <w:r>
        <w:rPr>
          <w:rFonts w:asciiTheme="majorHAnsi" w:hAnsiTheme="majorHAnsi"/>
        </w:rPr>
        <w:t>Liaison relationships may b</w:t>
      </w:r>
      <w:r w:rsidR="0005451E" w:rsidRPr="0005451E">
        <w:rPr>
          <w:rFonts w:asciiTheme="majorHAnsi" w:hAnsiTheme="majorHAnsi"/>
        </w:rPr>
        <w:t>e established with associations and agencies with an interest in the preparation of professional school personnel.</w:t>
      </w:r>
    </w:p>
    <w:p w14:paraId="6BCBF778" w14:textId="77777777" w:rsidR="0005451E" w:rsidRPr="0005451E" w:rsidRDefault="0005451E" w:rsidP="0005451E">
      <w:pPr>
        <w:rPr>
          <w:rFonts w:asciiTheme="majorHAnsi" w:hAnsiTheme="majorHAnsi"/>
        </w:rPr>
      </w:pPr>
    </w:p>
    <w:p w14:paraId="0AE1A3FE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9D36FE">
        <w:rPr>
          <w:rFonts w:asciiTheme="majorHAnsi" w:hAnsiTheme="majorHAnsi"/>
          <w:b/>
        </w:rPr>
        <w:t>ARTICLE V - OFFICERS</w:t>
      </w:r>
    </w:p>
    <w:p w14:paraId="0D5D023F" w14:textId="77777777" w:rsidR="0005451E" w:rsidRPr="0005451E" w:rsidRDefault="0005451E" w:rsidP="0005451E">
      <w:pPr>
        <w:rPr>
          <w:rFonts w:asciiTheme="majorHAnsi" w:hAnsiTheme="majorHAnsi"/>
        </w:rPr>
      </w:pPr>
    </w:p>
    <w:p w14:paraId="442BDC7D" w14:textId="0BA91541" w:rsidR="0005451E" w:rsidRPr="0005451E" w:rsidRDefault="0005451E" w:rsidP="0005451E">
      <w:pPr>
        <w:rPr>
          <w:rFonts w:asciiTheme="majorHAnsi" w:hAnsiTheme="majorHAnsi"/>
        </w:rPr>
      </w:pPr>
      <w:r w:rsidRPr="0005451E">
        <w:rPr>
          <w:rFonts w:asciiTheme="majorHAnsi" w:hAnsiTheme="majorHAnsi"/>
        </w:rPr>
        <w:t>The officers of the Association sha</w:t>
      </w:r>
      <w:r>
        <w:rPr>
          <w:rFonts w:asciiTheme="majorHAnsi" w:hAnsiTheme="majorHAnsi"/>
        </w:rPr>
        <w:t xml:space="preserve">ll be </w:t>
      </w:r>
      <w:r w:rsidRPr="0005451E">
        <w:rPr>
          <w:rFonts w:asciiTheme="majorHAnsi" w:hAnsiTheme="majorHAnsi"/>
        </w:rPr>
        <w:t xml:space="preserve">a </w:t>
      </w:r>
      <w:r w:rsidR="00591C51">
        <w:rPr>
          <w:rFonts w:asciiTheme="majorHAnsi" w:hAnsiTheme="majorHAnsi"/>
        </w:rPr>
        <w:t xml:space="preserve">Past </w:t>
      </w:r>
      <w:r w:rsidRPr="0005451E">
        <w:rPr>
          <w:rFonts w:asciiTheme="majorHAnsi" w:hAnsiTheme="majorHAnsi"/>
        </w:rPr>
        <w:t>Pre</w:t>
      </w:r>
      <w:r>
        <w:rPr>
          <w:rFonts w:asciiTheme="majorHAnsi" w:hAnsiTheme="majorHAnsi"/>
        </w:rPr>
        <w:t>s</w:t>
      </w:r>
      <w:r w:rsidRPr="0005451E">
        <w:rPr>
          <w:rFonts w:asciiTheme="majorHAnsi" w:hAnsiTheme="majorHAnsi"/>
        </w:rPr>
        <w:t>iden</w:t>
      </w:r>
      <w:r>
        <w:rPr>
          <w:rFonts w:asciiTheme="majorHAnsi" w:hAnsiTheme="majorHAnsi"/>
        </w:rPr>
        <w:t>t,</w:t>
      </w:r>
      <w:r w:rsidRPr="0005451E">
        <w:rPr>
          <w:rFonts w:asciiTheme="majorHAnsi" w:hAnsiTheme="majorHAnsi"/>
        </w:rPr>
        <w:t xml:space="preserve"> </w:t>
      </w:r>
      <w:r w:rsidR="00591C51">
        <w:rPr>
          <w:rFonts w:asciiTheme="majorHAnsi" w:hAnsiTheme="majorHAnsi"/>
        </w:rPr>
        <w:t xml:space="preserve">President, </w:t>
      </w:r>
      <w:r w:rsidRPr="0005451E">
        <w:rPr>
          <w:rFonts w:asciiTheme="majorHAnsi" w:hAnsiTheme="majorHAnsi"/>
        </w:rPr>
        <w:t>President-elect, and a Secretar</w:t>
      </w:r>
      <w:r w:rsidR="00F45E37">
        <w:rPr>
          <w:rFonts w:asciiTheme="majorHAnsi" w:hAnsiTheme="majorHAnsi"/>
        </w:rPr>
        <w:t>y and such other offi</w:t>
      </w:r>
      <w:r w:rsidRPr="0005451E">
        <w:rPr>
          <w:rFonts w:asciiTheme="majorHAnsi" w:hAnsiTheme="majorHAnsi"/>
        </w:rPr>
        <w:t>cers as may be deemed necessary to be elected in accordance with the Bylaws.</w:t>
      </w:r>
    </w:p>
    <w:p w14:paraId="61B68AB0" w14:textId="77777777" w:rsidR="0005451E" w:rsidRPr="0005451E" w:rsidRDefault="0005451E" w:rsidP="0005451E">
      <w:pPr>
        <w:rPr>
          <w:rFonts w:asciiTheme="majorHAnsi" w:hAnsiTheme="majorHAnsi"/>
        </w:rPr>
      </w:pPr>
    </w:p>
    <w:p w14:paraId="32F375A1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VI - BOARD OF DIRECTORS</w:t>
      </w:r>
    </w:p>
    <w:p w14:paraId="40F46659" w14:textId="77777777" w:rsidR="0005451E" w:rsidRPr="0005451E" w:rsidRDefault="0005451E" w:rsidP="0005451E">
      <w:pPr>
        <w:rPr>
          <w:rFonts w:asciiTheme="majorHAnsi" w:hAnsiTheme="majorHAnsi"/>
        </w:rPr>
      </w:pPr>
    </w:p>
    <w:p w14:paraId="5F7E9471" w14:textId="50384DBB" w:rsidR="0005451E" w:rsidRDefault="0005451E" w:rsidP="00075333">
      <w:pPr>
        <w:rPr>
          <w:rFonts w:asciiTheme="majorHAnsi" w:hAnsiTheme="majorHAnsi"/>
        </w:rPr>
      </w:pPr>
      <w:r w:rsidRPr="0005451E">
        <w:rPr>
          <w:rFonts w:asciiTheme="majorHAnsi" w:hAnsiTheme="majorHAnsi"/>
        </w:rPr>
        <w:t xml:space="preserve">The Board of Directors shall be </w:t>
      </w:r>
      <w:r w:rsidR="00E461C6" w:rsidRPr="00E461C6">
        <w:rPr>
          <w:rFonts w:asciiTheme="majorHAnsi" w:hAnsiTheme="majorHAnsi"/>
        </w:rPr>
        <w:t xml:space="preserve">shall be comprised of the chief </w:t>
      </w:r>
      <w:r w:rsidR="00E461C6">
        <w:rPr>
          <w:rFonts w:asciiTheme="majorHAnsi" w:hAnsiTheme="majorHAnsi"/>
        </w:rPr>
        <w:t>institutional representative</w:t>
      </w:r>
      <w:r w:rsidR="00905B64">
        <w:rPr>
          <w:rFonts w:asciiTheme="majorHAnsi" w:hAnsiTheme="majorHAnsi"/>
        </w:rPr>
        <w:t>s</w:t>
      </w:r>
      <w:r w:rsidR="00E461C6">
        <w:rPr>
          <w:rFonts w:asciiTheme="majorHAnsi" w:hAnsiTheme="majorHAnsi"/>
        </w:rPr>
        <w:t xml:space="preserve"> from each regular and associate</w:t>
      </w:r>
      <w:r w:rsidR="00E461C6" w:rsidRPr="00E461C6">
        <w:rPr>
          <w:rFonts w:asciiTheme="majorHAnsi" w:hAnsiTheme="majorHAnsi"/>
        </w:rPr>
        <w:t xml:space="preserve"> member instituti</w:t>
      </w:r>
      <w:r w:rsidR="009D36FE">
        <w:rPr>
          <w:rFonts w:asciiTheme="majorHAnsi" w:hAnsiTheme="majorHAnsi"/>
        </w:rPr>
        <w:t>on</w:t>
      </w:r>
      <w:r w:rsidR="00E461C6" w:rsidRPr="00E461C6">
        <w:rPr>
          <w:rFonts w:asciiTheme="majorHAnsi" w:hAnsiTheme="majorHAnsi"/>
        </w:rPr>
        <w:t xml:space="preserve"> of higher education and representatives from other member educational organizations in accordance with the requirements set forth in the Bylaws.</w:t>
      </w:r>
    </w:p>
    <w:p w14:paraId="4B36FDC1" w14:textId="77777777" w:rsidR="00E461C6" w:rsidRPr="0005451E" w:rsidRDefault="00E461C6" w:rsidP="00E461C6">
      <w:pPr>
        <w:ind w:firstLine="720"/>
        <w:rPr>
          <w:rFonts w:asciiTheme="majorHAnsi" w:hAnsiTheme="majorHAnsi"/>
        </w:rPr>
      </w:pPr>
    </w:p>
    <w:p w14:paraId="16118B8B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VII - MEETINGS</w:t>
      </w:r>
    </w:p>
    <w:p w14:paraId="3A231AD4" w14:textId="77777777" w:rsidR="0005451E" w:rsidRPr="0005451E" w:rsidRDefault="0005451E" w:rsidP="0005451E">
      <w:pPr>
        <w:rPr>
          <w:rFonts w:asciiTheme="majorHAnsi" w:hAnsiTheme="majorHAnsi"/>
        </w:rPr>
      </w:pPr>
    </w:p>
    <w:p w14:paraId="6FC90DDB" w14:textId="553C8209" w:rsidR="0005451E" w:rsidRPr="0005451E" w:rsidRDefault="008F77A8" w:rsidP="000753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MTACTE </w:t>
      </w:r>
      <w:r w:rsidR="0005451E" w:rsidRPr="0005451E">
        <w:rPr>
          <w:rFonts w:asciiTheme="majorHAnsi" w:hAnsiTheme="majorHAnsi"/>
        </w:rPr>
        <w:t xml:space="preserve">shall hold an Annual </w:t>
      </w:r>
      <w:r w:rsidR="00F45E37">
        <w:rPr>
          <w:rFonts w:asciiTheme="majorHAnsi" w:hAnsiTheme="majorHAnsi"/>
        </w:rPr>
        <w:t>Meeting and such other meeting</w:t>
      </w:r>
      <w:r w:rsidR="0005451E" w:rsidRPr="0005451E">
        <w:rPr>
          <w:rFonts w:asciiTheme="majorHAnsi" w:hAnsiTheme="majorHAnsi"/>
        </w:rPr>
        <w:t>s as may be called by the Board of Directors.</w:t>
      </w:r>
    </w:p>
    <w:p w14:paraId="0F257868" w14:textId="77777777" w:rsidR="0005451E" w:rsidRPr="0005451E" w:rsidRDefault="0005451E" w:rsidP="0005451E">
      <w:pPr>
        <w:rPr>
          <w:rFonts w:asciiTheme="majorHAnsi" w:hAnsiTheme="majorHAnsi"/>
        </w:rPr>
      </w:pPr>
    </w:p>
    <w:p w14:paraId="2B88EC59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VIII - RULES OF ORDER</w:t>
      </w:r>
    </w:p>
    <w:p w14:paraId="3EDFDF82" w14:textId="77777777" w:rsidR="0005451E" w:rsidRPr="0005451E" w:rsidRDefault="0005451E" w:rsidP="0005451E">
      <w:pPr>
        <w:rPr>
          <w:rFonts w:asciiTheme="majorHAnsi" w:hAnsiTheme="majorHAnsi"/>
        </w:rPr>
      </w:pPr>
    </w:p>
    <w:p w14:paraId="2D8E5B84" w14:textId="2F216A0F" w:rsidR="0005451E" w:rsidRPr="0005451E" w:rsidRDefault="0005451E" w:rsidP="00075333">
      <w:pPr>
        <w:rPr>
          <w:rFonts w:asciiTheme="majorHAnsi" w:hAnsiTheme="majorHAnsi"/>
        </w:rPr>
      </w:pPr>
      <w:r w:rsidRPr="0005451E">
        <w:rPr>
          <w:rFonts w:asciiTheme="majorHAnsi" w:hAnsiTheme="majorHAnsi"/>
        </w:rPr>
        <w:t>The rules of parliamentary procedure contained in Robert</w:t>
      </w:r>
      <w:r w:rsidR="00D75465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</w:t>
      </w:r>
      <w:r w:rsidRPr="0005451E">
        <w:rPr>
          <w:rFonts w:asciiTheme="majorHAnsi" w:hAnsiTheme="majorHAnsi"/>
        </w:rPr>
        <w:t>Rules of Orde</w:t>
      </w:r>
      <w:r w:rsidR="00F45E37">
        <w:rPr>
          <w:rFonts w:asciiTheme="majorHAnsi" w:hAnsiTheme="majorHAnsi"/>
        </w:rPr>
        <w:t>r (</w:t>
      </w:r>
      <w:r w:rsidRPr="0005451E">
        <w:rPr>
          <w:rFonts w:asciiTheme="majorHAnsi" w:hAnsiTheme="majorHAnsi"/>
        </w:rPr>
        <w:t>latest revision) shall govern the deliberations</w:t>
      </w:r>
      <w:r>
        <w:rPr>
          <w:rFonts w:asciiTheme="majorHAnsi" w:hAnsiTheme="majorHAnsi"/>
        </w:rPr>
        <w:t xml:space="preserve"> </w:t>
      </w:r>
      <w:r w:rsidRPr="0005451E">
        <w:rPr>
          <w:rFonts w:asciiTheme="majorHAnsi" w:hAnsiTheme="majorHAnsi"/>
        </w:rPr>
        <w:t xml:space="preserve">of this </w:t>
      </w:r>
      <w:r>
        <w:rPr>
          <w:rFonts w:asciiTheme="majorHAnsi" w:hAnsiTheme="majorHAnsi"/>
        </w:rPr>
        <w:t>Associat</w:t>
      </w:r>
      <w:r w:rsidRPr="0005451E">
        <w:rPr>
          <w:rFonts w:asciiTheme="majorHAnsi" w:hAnsiTheme="majorHAnsi"/>
        </w:rPr>
        <w:t xml:space="preserve">ion. </w:t>
      </w:r>
    </w:p>
    <w:p w14:paraId="0972FDE2" w14:textId="77777777" w:rsidR="00905B64" w:rsidRPr="0005451E" w:rsidRDefault="00905B64" w:rsidP="0005451E">
      <w:pPr>
        <w:rPr>
          <w:rFonts w:asciiTheme="majorHAnsi" w:hAnsiTheme="majorHAnsi"/>
        </w:rPr>
      </w:pPr>
    </w:p>
    <w:p w14:paraId="0BF24632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IX - NONPROFIT STATUS</w:t>
      </w:r>
    </w:p>
    <w:p w14:paraId="33E1EDCB" w14:textId="019AFFEF" w:rsidR="009D36FE" w:rsidRDefault="00D75465" w:rsidP="000753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MTACTE </w:t>
      </w:r>
      <w:r w:rsidR="00F45E37">
        <w:rPr>
          <w:rFonts w:asciiTheme="majorHAnsi" w:hAnsiTheme="majorHAnsi"/>
        </w:rPr>
        <w:t>is not organized for prof</w:t>
      </w:r>
      <w:r w:rsidR="002E7F4A">
        <w:rPr>
          <w:rFonts w:asciiTheme="majorHAnsi" w:hAnsiTheme="majorHAnsi"/>
        </w:rPr>
        <w:t>it and no part of its funds shall inure to the benefit of any member or individual</w:t>
      </w:r>
      <w:r w:rsidR="0005451E" w:rsidRPr="00447655">
        <w:rPr>
          <w:rFonts w:asciiTheme="majorHAnsi" w:hAnsiTheme="majorHAnsi"/>
        </w:rPr>
        <w:t>.</w:t>
      </w:r>
    </w:p>
    <w:p w14:paraId="7D6C5870" w14:textId="77777777" w:rsidR="009D36FE" w:rsidRDefault="009D36FE" w:rsidP="00C46972">
      <w:pPr>
        <w:ind w:firstLine="720"/>
        <w:rPr>
          <w:rFonts w:asciiTheme="majorHAnsi" w:hAnsiTheme="majorHAnsi"/>
        </w:rPr>
      </w:pPr>
    </w:p>
    <w:p w14:paraId="325928BA" w14:textId="77777777" w:rsidR="00905B64" w:rsidRPr="0005451E" w:rsidRDefault="00905B64" w:rsidP="00C46972">
      <w:pPr>
        <w:ind w:firstLine="720"/>
        <w:rPr>
          <w:rFonts w:asciiTheme="majorHAnsi" w:hAnsiTheme="majorHAnsi"/>
        </w:rPr>
      </w:pPr>
    </w:p>
    <w:p w14:paraId="41BDFE70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lastRenderedPageBreak/>
        <w:t>ARTICLE X - AFFILIATION</w:t>
      </w:r>
    </w:p>
    <w:p w14:paraId="30D6F903" w14:textId="77777777" w:rsidR="0005451E" w:rsidRPr="0005451E" w:rsidRDefault="0005451E" w:rsidP="0005451E">
      <w:pPr>
        <w:rPr>
          <w:rFonts w:asciiTheme="majorHAnsi" w:hAnsiTheme="majorHAnsi"/>
        </w:rPr>
      </w:pPr>
    </w:p>
    <w:p w14:paraId="421BB843" w14:textId="203F28BE" w:rsidR="0005451E" w:rsidRPr="0005451E" w:rsidRDefault="00D75465" w:rsidP="000753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MTACTE </w:t>
      </w:r>
      <w:r w:rsidR="002E7F4A">
        <w:rPr>
          <w:rFonts w:asciiTheme="majorHAnsi" w:hAnsiTheme="majorHAnsi"/>
        </w:rPr>
        <w:t>shall be affiliated with the American Assoc</w:t>
      </w:r>
      <w:r w:rsidR="0005451E" w:rsidRPr="0005451E">
        <w:rPr>
          <w:rFonts w:asciiTheme="majorHAnsi" w:hAnsiTheme="majorHAnsi"/>
        </w:rPr>
        <w:t>iation of</w:t>
      </w:r>
      <w:r w:rsidR="002E7F4A">
        <w:rPr>
          <w:rFonts w:asciiTheme="majorHAnsi" w:hAnsiTheme="majorHAnsi"/>
        </w:rPr>
        <w:t xml:space="preserve"> Colleges for Teacher Education in accordance with policies established by its national Board of Directors. The policies shall include but not be limited to the fo</w:t>
      </w:r>
      <w:r w:rsidR="0005451E" w:rsidRPr="0005451E">
        <w:rPr>
          <w:rFonts w:asciiTheme="majorHAnsi" w:hAnsiTheme="majorHAnsi"/>
        </w:rPr>
        <w:t>llowing:</w:t>
      </w:r>
    </w:p>
    <w:p w14:paraId="3C78C9D1" w14:textId="77777777" w:rsidR="0005451E" w:rsidRPr="0005451E" w:rsidRDefault="0005451E" w:rsidP="0005451E">
      <w:pPr>
        <w:rPr>
          <w:rFonts w:asciiTheme="majorHAnsi" w:hAnsiTheme="majorHAnsi"/>
        </w:rPr>
      </w:pPr>
    </w:p>
    <w:p w14:paraId="00E32ADA" w14:textId="77777777" w:rsidR="0005451E" w:rsidRPr="009D36FE" w:rsidRDefault="002E7F4A" w:rsidP="002E7F4A">
      <w:pPr>
        <w:pStyle w:val="ListParagraph"/>
        <w:numPr>
          <w:ilvl w:val="0"/>
          <w:numId w:val="26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For purposes of obtaining affiliat</w:t>
      </w:r>
      <w:r w:rsidR="0005451E" w:rsidRPr="002E7F4A">
        <w:rPr>
          <w:rFonts w:asciiTheme="majorHAnsi" w:hAnsiTheme="majorHAnsi"/>
        </w:rPr>
        <w:t xml:space="preserve">ion the </w:t>
      </w:r>
      <w:r>
        <w:rPr>
          <w:rFonts w:asciiTheme="majorHAnsi" w:hAnsiTheme="majorHAnsi"/>
        </w:rPr>
        <w:t xml:space="preserve">state unit membership shall consist </w:t>
      </w:r>
      <w:r w:rsidRPr="009D36FE">
        <w:rPr>
          <w:rFonts w:asciiTheme="majorHAnsi" w:hAnsiTheme="majorHAnsi"/>
        </w:rPr>
        <w:t>of at least two-thirds of the AACTE member institut</w:t>
      </w:r>
      <w:r w:rsidR="0005451E" w:rsidRPr="009D36FE">
        <w:rPr>
          <w:rFonts w:asciiTheme="majorHAnsi" w:hAnsiTheme="majorHAnsi"/>
        </w:rPr>
        <w:t>ions in the state.</w:t>
      </w:r>
    </w:p>
    <w:p w14:paraId="25EF8B18" w14:textId="77777777" w:rsidR="0005451E" w:rsidRPr="0005451E" w:rsidRDefault="0005451E" w:rsidP="002E7F4A">
      <w:pPr>
        <w:ind w:left="360"/>
        <w:rPr>
          <w:rFonts w:asciiTheme="majorHAnsi" w:hAnsiTheme="majorHAnsi"/>
        </w:rPr>
      </w:pPr>
    </w:p>
    <w:p w14:paraId="35B59AEA" w14:textId="3DE3A458" w:rsidR="0005451E" w:rsidRPr="00F45E37" w:rsidRDefault="002E7F4A" w:rsidP="0005451E">
      <w:pPr>
        <w:pStyle w:val="ListParagraph"/>
        <w:numPr>
          <w:ilvl w:val="0"/>
          <w:numId w:val="26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Continuance of affiliation shall be cont</w:t>
      </w:r>
      <w:r w:rsidR="0005451E" w:rsidRPr="002E7F4A">
        <w:rPr>
          <w:rFonts w:asciiTheme="majorHAnsi" w:hAnsiTheme="majorHAnsi"/>
        </w:rPr>
        <w:t>ingent upon:</w:t>
      </w:r>
    </w:p>
    <w:p w14:paraId="1304C0D4" w14:textId="6A45C061" w:rsidR="002E7F4A" w:rsidRPr="002E7F4A" w:rsidRDefault="002E7F4A" w:rsidP="002E7F4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9D36FE">
        <w:rPr>
          <w:rFonts w:asciiTheme="majorHAnsi" w:hAnsiTheme="majorHAnsi"/>
        </w:rPr>
        <w:t>Maintaining a memb</w:t>
      </w:r>
      <w:r w:rsidR="0005451E" w:rsidRPr="009D36FE">
        <w:rPr>
          <w:rFonts w:asciiTheme="majorHAnsi" w:hAnsiTheme="majorHAnsi"/>
        </w:rPr>
        <w:t>ership of at leas</w:t>
      </w:r>
      <w:r w:rsidRPr="009D36FE">
        <w:rPr>
          <w:rFonts w:asciiTheme="majorHAnsi" w:hAnsiTheme="majorHAnsi"/>
        </w:rPr>
        <w:t>t two-thirds of the AACTE</w:t>
      </w:r>
      <w:r w:rsidRPr="002E7F4A">
        <w:rPr>
          <w:rFonts w:asciiTheme="majorHAnsi" w:hAnsiTheme="majorHAnsi"/>
        </w:rPr>
        <w:t xml:space="preserve"> memb</w:t>
      </w:r>
      <w:r w:rsidR="0005451E" w:rsidRPr="002E7F4A">
        <w:rPr>
          <w:rFonts w:asciiTheme="majorHAnsi" w:hAnsiTheme="majorHAnsi"/>
        </w:rPr>
        <w:t>er inst</w:t>
      </w:r>
      <w:r w:rsidRPr="002E7F4A">
        <w:rPr>
          <w:rFonts w:asciiTheme="majorHAnsi" w:hAnsiTheme="majorHAnsi"/>
        </w:rPr>
        <w:t>itut</w:t>
      </w:r>
      <w:r w:rsidR="0005451E" w:rsidRPr="002E7F4A">
        <w:rPr>
          <w:rFonts w:asciiTheme="majorHAnsi" w:hAnsiTheme="majorHAnsi"/>
        </w:rPr>
        <w:t>ions in the state.</w:t>
      </w:r>
    </w:p>
    <w:p w14:paraId="386632DF" w14:textId="5753C725" w:rsidR="002E7F4A" w:rsidRPr="002E7F4A" w:rsidRDefault="002E7F4A" w:rsidP="002E7F4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2E7F4A">
        <w:rPr>
          <w:rFonts w:asciiTheme="majorHAnsi" w:hAnsiTheme="majorHAnsi"/>
        </w:rPr>
        <w:t xml:space="preserve">Assurance that the </w:t>
      </w:r>
      <w:r w:rsidRPr="00A17FAF">
        <w:rPr>
          <w:rFonts w:asciiTheme="majorHAnsi" w:hAnsiTheme="majorHAnsi"/>
        </w:rPr>
        <w:t xml:space="preserve">voting rights of </w:t>
      </w:r>
      <w:r w:rsidR="00A17FAF" w:rsidRPr="00A17FAF">
        <w:rPr>
          <w:rFonts w:asciiTheme="majorHAnsi" w:hAnsiTheme="majorHAnsi"/>
        </w:rPr>
        <w:t>regular</w:t>
      </w:r>
      <w:r w:rsidRPr="00A17FAF">
        <w:rPr>
          <w:rFonts w:asciiTheme="majorHAnsi" w:hAnsiTheme="majorHAnsi"/>
        </w:rPr>
        <w:t xml:space="preserve"> members comprise at least 51 percent of the tota</w:t>
      </w:r>
      <w:r w:rsidR="0005451E" w:rsidRPr="00A17FAF">
        <w:rPr>
          <w:rFonts w:asciiTheme="majorHAnsi" w:hAnsiTheme="majorHAnsi"/>
        </w:rPr>
        <w:t>l vot</w:t>
      </w:r>
      <w:r w:rsidRPr="00A17FAF">
        <w:rPr>
          <w:rFonts w:asciiTheme="majorHAnsi" w:hAnsiTheme="majorHAnsi"/>
        </w:rPr>
        <w:t>ing rights</w:t>
      </w:r>
      <w:r w:rsidRPr="002E7F4A">
        <w:rPr>
          <w:rFonts w:asciiTheme="majorHAnsi" w:hAnsiTheme="majorHAnsi"/>
        </w:rPr>
        <w:t xml:space="preserve"> for the state unit.</w:t>
      </w:r>
    </w:p>
    <w:p w14:paraId="43BA7525" w14:textId="77777777" w:rsidR="002E7F4A" w:rsidRPr="002E7F4A" w:rsidRDefault="002E7F4A" w:rsidP="002E7F4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2E7F4A">
        <w:rPr>
          <w:rFonts w:asciiTheme="majorHAnsi" w:hAnsiTheme="majorHAnsi"/>
        </w:rPr>
        <w:t>Submission to the national Board of Directors of an Annual State Act</w:t>
      </w:r>
      <w:r w:rsidR="0005451E" w:rsidRPr="002E7F4A">
        <w:rPr>
          <w:rFonts w:asciiTheme="majorHAnsi" w:hAnsiTheme="majorHAnsi"/>
        </w:rPr>
        <w:t xml:space="preserve">ivity </w:t>
      </w:r>
      <w:r w:rsidRPr="002E7F4A">
        <w:rPr>
          <w:rFonts w:asciiTheme="majorHAnsi" w:hAnsiTheme="majorHAnsi"/>
        </w:rPr>
        <w:t>Report to includ</w:t>
      </w:r>
      <w:r w:rsidR="0005451E" w:rsidRPr="002E7F4A">
        <w:rPr>
          <w:rFonts w:asciiTheme="majorHAnsi" w:hAnsiTheme="majorHAnsi"/>
        </w:rPr>
        <w:t>e a re</w:t>
      </w:r>
      <w:r w:rsidRPr="002E7F4A">
        <w:rPr>
          <w:rFonts w:asciiTheme="majorHAnsi" w:hAnsiTheme="majorHAnsi"/>
        </w:rPr>
        <w:t>view of program and fiscal activities and a certification of membership wit</w:t>
      </w:r>
      <w:r w:rsidR="0005451E" w:rsidRPr="002E7F4A">
        <w:rPr>
          <w:rFonts w:asciiTheme="majorHAnsi" w:hAnsiTheme="majorHAnsi"/>
        </w:rPr>
        <w:t>hin the state unit.</w:t>
      </w:r>
    </w:p>
    <w:p w14:paraId="632CE801" w14:textId="77777777" w:rsidR="0005451E" w:rsidRPr="002E7F4A" w:rsidRDefault="002E7F4A" w:rsidP="002E7F4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2E7F4A">
        <w:rPr>
          <w:rFonts w:asciiTheme="majorHAnsi" w:hAnsiTheme="majorHAnsi"/>
        </w:rPr>
        <w:t>Biennial review by the AACTE Board of Direc</w:t>
      </w:r>
      <w:r w:rsidR="0005451E" w:rsidRPr="002E7F4A">
        <w:rPr>
          <w:rFonts w:asciiTheme="majorHAnsi" w:hAnsiTheme="majorHAnsi"/>
        </w:rPr>
        <w:t>tors.</w:t>
      </w:r>
    </w:p>
    <w:p w14:paraId="4CCD46DA" w14:textId="77777777" w:rsidR="0005451E" w:rsidRPr="0005451E" w:rsidRDefault="0005451E" w:rsidP="0005451E">
      <w:pPr>
        <w:rPr>
          <w:rFonts w:asciiTheme="majorHAnsi" w:hAnsiTheme="majorHAnsi"/>
        </w:rPr>
      </w:pPr>
    </w:p>
    <w:p w14:paraId="7A2406E3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XI - AMENDMENTS</w:t>
      </w:r>
    </w:p>
    <w:p w14:paraId="53292FAB" w14:textId="77777777" w:rsidR="0005451E" w:rsidRDefault="0005451E" w:rsidP="0005451E">
      <w:pPr>
        <w:rPr>
          <w:rFonts w:asciiTheme="majorHAnsi" w:hAnsiTheme="majorHAnsi"/>
        </w:rPr>
      </w:pPr>
    </w:p>
    <w:p w14:paraId="6E16A10A" w14:textId="217C2431" w:rsidR="002E7F4A" w:rsidRDefault="002E7F4A" w:rsidP="00075333">
      <w:pPr>
        <w:rPr>
          <w:rFonts w:asciiTheme="majorHAnsi" w:hAnsiTheme="majorHAnsi"/>
        </w:rPr>
      </w:pPr>
      <w:r>
        <w:rPr>
          <w:rFonts w:asciiTheme="majorHAnsi" w:hAnsiTheme="majorHAnsi"/>
        </w:rPr>
        <w:t>Proposed amendments to this Constitut</w:t>
      </w:r>
      <w:r w:rsidR="0005451E" w:rsidRPr="0005451E">
        <w:rPr>
          <w:rFonts w:asciiTheme="majorHAnsi" w:hAnsiTheme="majorHAnsi"/>
        </w:rPr>
        <w:t>ion sh</w:t>
      </w:r>
      <w:r w:rsidR="00F45E37">
        <w:rPr>
          <w:rFonts w:asciiTheme="majorHAnsi" w:hAnsiTheme="majorHAnsi"/>
        </w:rPr>
        <w:t>all b</w:t>
      </w:r>
      <w:r>
        <w:rPr>
          <w:rFonts w:asciiTheme="majorHAnsi" w:hAnsiTheme="majorHAnsi"/>
        </w:rPr>
        <w:t>e subm</w:t>
      </w:r>
      <w:r w:rsidR="0005451E" w:rsidRPr="0005451E">
        <w:rPr>
          <w:rFonts w:asciiTheme="majorHAnsi" w:hAnsiTheme="majorHAnsi"/>
        </w:rPr>
        <w:t xml:space="preserve">itted in </w:t>
      </w:r>
      <w:r>
        <w:rPr>
          <w:rFonts w:asciiTheme="majorHAnsi" w:hAnsiTheme="majorHAnsi"/>
        </w:rPr>
        <w:t>writing to the state Bo</w:t>
      </w:r>
      <w:r w:rsidR="0005451E" w:rsidRPr="0005451E">
        <w:rPr>
          <w:rFonts w:asciiTheme="majorHAnsi" w:hAnsiTheme="majorHAnsi"/>
        </w:rPr>
        <w:t xml:space="preserve">ard </w:t>
      </w:r>
      <w:r>
        <w:rPr>
          <w:rFonts w:asciiTheme="majorHAnsi" w:hAnsiTheme="majorHAnsi"/>
        </w:rPr>
        <w:t>of Directors by institutional representatives; such proposed Amendmen</w:t>
      </w:r>
      <w:r w:rsidR="00F45E37">
        <w:rPr>
          <w:rFonts w:asciiTheme="majorHAnsi" w:hAnsiTheme="majorHAnsi"/>
        </w:rPr>
        <w:t xml:space="preserve">ts must be </w:t>
      </w:r>
      <w:r w:rsidR="00076D35">
        <w:rPr>
          <w:rFonts w:asciiTheme="majorHAnsi" w:hAnsiTheme="majorHAnsi"/>
        </w:rPr>
        <w:t>e-</w:t>
      </w:r>
      <w:r w:rsidR="00F45E37">
        <w:rPr>
          <w:rFonts w:asciiTheme="majorHAnsi" w:hAnsiTheme="majorHAnsi"/>
        </w:rPr>
        <w:t xml:space="preserve">mailed to all member </w:t>
      </w:r>
      <w:r>
        <w:rPr>
          <w:rFonts w:asciiTheme="majorHAnsi" w:hAnsiTheme="majorHAnsi"/>
        </w:rPr>
        <w:t>institutions at least two weeks before the meeting at which they are to be voted upon; if approved at the meeting, they shall be then sen</w:t>
      </w:r>
      <w:r w:rsidR="00947A0E">
        <w:rPr>
          <w:rFonts w:asciiTheme="majorHAnsi" w:hAnsiTheme="majorHAnsi"/>
        </w:rPr>
        <w:t xml:space="preserve">t to all authorized institutional representatives by </w:t>
      </w:r>
      <w:r w:rsidR="00076D35">
        <w:rPr>
          <w:rFonts w:asciiTheme="majorHAnsi" w:hAnsiTheme="majorHAnsi"/>
        </w:rPr>
        <w:t>e-</w:t>
      </w:r>
      <w:r w:rsidR="00947A0E">
        <w:rPr>
          <w:rFonts w:asciiTheme="majorHAnsi" w:hAnsiTheme="majorHAnsi"/>
        </w:rPr>
        <w:t>mail ballot, with a two-thirds majority of the ballots cas</w:t>
      </w:r>
      <w:r w:rsidR="00D75465">
        <w:rPr>
          <w:rFonts w:asciiTheme="majorHAnsi" w:hAnsiTheme="majorHAnsi"/>
        </w:rPr>
        <w:t>t</w:t>
      </w:r>
      <w:r w:rsidR="00947A0E">
        <w:rPr>
          <w:rFonts w:asciiTheme="majorHAnsi" w:hAnsiTheme="majorHAnsi"/>
        </w:rPr>
        <w:t xml:space="preserve"> and approval of the national Board of Directors necessary for acceptance.</w:t>
      </w:r>
    </w:p>
    <w:p w14:paraId="752CE860" w14:textId="77777777" w:rsidR="0005451E" w:rsidRPr="0005451E" w:rsidRDefault="0005451E" w:rsidP="0005451E">
      <w:pPr>
        <w:rPr>
          <w:rFonts w:asciiTheme="majorHAnsi" w:hAnsiTheme="majorHAnsi"/>
        </w:rPr>
      </w:pPr>
    </w:p>
    <w:p w14:paraId="56DBB2DE" w14:textId="77777777" w:rsidR="0005451E" w:rsidRPr="0005451E" w:rsidRDefault="0005451E" w:rsidP="0005451E">
      <w:pPr>
        <w:rPr>
          <w:rFonts w:asciiTheme="majorHAnsi" w:hAnsiTheme="majorHAnsi"/>
          <w:b/>
        </w:rPr>
      </w:pPr>
      <w:r w:rsidRPr="0005451E">
        <w:rPr>
          <w:rFonts w:asciiTheme="majorHAnsi" w:hAnsiTheme="majorHAnsi"/>
          <w:b/>
        </w:rPr>
        <w:t>ARTICLE XII - BYLAWS</w:t>
      </w:r>
    </w:p>
    <w:p w14:paraId="4569E290" w14:textId="77777777" w:rsidR="0005451E" w:rsidRPr="0005451E" w:rsidRDefault="0005451E" w:rsidP="0005451E">
      <w:pPr>
        <w:rPr>
          <w:rFonts w:asciiTheme="majorHAnsi" w:hAnsiTheme="majorHAnsi"/>
        </w:rPr>
      </w:pPr>
    </w:p>
    <w:p w14:paraId="0A258815" w14:textId="4F6A169E" w:rsidR="00947A0E" w:rsidRDefault="00C253C0" w:rsidP="00075333">
      <w:pPr>
        <w:rPr>
          <w:rFonts w:asciiTheme="majorHAnsi" w:hAnsiTheme="majorHAnsi"/>
        </w:rPr>
      </w:pPr>
      <w:r>
        <w:rPr>
          <w:rFonts w:asciiTheme="majorHAnsi" w:hAnsiTheme="majorHAnsi"/>
        </w:rPr>
        <w:t>By</w:t>
      </w:r>
      <w:r w:rsidR="00947A0E">
        <w:rPr>
          <w:rFonts w:asciiTheme="majorHAnsi" w:hAnsiTheme="majorHAnsi"/>
        </w:rPr>
        <w:t>laws may be adopted or amended by the Board of Directors subject to a majority vote of the institutional representatives from the regular membership at the regular or special meeting and approval of the national Board of Directors.</w:t>
      </w:r>
    </w:p>
    <w:p w14:paraId="5CE231F8" w14:textId="77777777" w:rsidR="0005451E" w:rsidRPr="0005451E" w:rsidRDefault="0005451E" w:rsidP="0005451E">
      <w:pPr>
        <w:rPr>
          <w:rFonts w:asciiTheme="majorHAnsi" w:hAnsiTheme="majorHAnsi"/>
        </w:rPr>
      </w:pPr>
    </w:p>
    <w:p w14:paraId="6CA3D49A" w14:textId="7F1BA39C" w:rsidR="00947A0E" w:rsidRDefault="00447655" w:rsidP="00075333">
      <w:pPr>
        <w:rPr>
          <w:rFonts w:asciiTheme="majorHAnsi" w:hAnsiTheme="majorHAnsi"/>
        </w:rPr>
      </w:pPr>
      <w:r>
        <w:rPr>
          <w:rFonts w:asciiTheme="majorHAnsi" w:hAnsiTheme="majorHAnsi"/>
        </w:rPr>
        <w:t>The forego</w:t>
      </w:r>
      <w:r w:rsidR="00947A0E">
        <w:rPr>
          <w:rFonts w:asciiTheme="majorHAnsi" w:hAnsiTheme="majorHAnsi"/>
        </w:rPr>
        <w:t xml:space="preserve">ing Constitution was adopted </w:t>
      </w:r>
      <w:r w:rsidR="009D36FE">
        <w:rPr>
          <w:rFonts w:asciiTheme="majorHAnsi" w:hAnsiTheme="majorHAnsi"/>
        </w:rPr>
        <w:t>January 27, 2017</w:t>
      </w:r>
      <w:r w:rsidR="00947A0E">
        <w:rPr>
          <w:rFonts w:asciiTheme="majorHAnsi" w:hAnsiTheme="majorHAnsi"/>
        </w:rPr>
        <w:t xml:space="preserve"> through unanimous action by the following institutions:  </w:t>
      </w:r>
    </w:p>
    <w:p w14:paraId="175FC5B3" w14:textId="203DDB9C" w:rsidR="009F4D8F" w:rsidRDefault="009F4D8F" w:rsidP="00935F8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University of Montana-Missoula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D36FE">
        <w:rPr>
          <w:rFonts w:asciiTheme="majorHAnsi" w:hAnsiTheme="majorHAnsi"/>
        </w:rPr>
        <w:t>Carroll College</w:t>
      </w:r>
    </w:p>
    <w:p w14:paraId="1611ACAE" w14:textId="16B893DC" w:rsidR="009F4D8F" w:rsidRDefault="009D36FE" w:rsidP="00935F87">
      <w:pPr>
        <w:ind w:left="720"/>
        <w:rPr>
          <w:rFonts w:asciiTheme="majorHAnsi" w:hAnsiTheme="majorHAnsi"/>
        </w:rPr>
      </w:pPr>
      <w:r w:rsidRPr="009D36FE">
        <w:rPr>
          <w:rFonts w:asciiTheme="majorHAnsi" w:hAnsiTheme="majorHAnsi"/>
        </w:rPr>
        <w:t>University of Montana-Western</w:t>
      </w:r>
      <w:r w:rsidR="009F4D8F">
        <w:rPr>
          <w:rFonts w:asciiTheme="majorHAnsi" w:hAnsiTheme="majorHAnsi"/>
        </w:rPr>
        <w:tab/>
      </w:r>
      <w:r w:rsidR="009F4D8F">
        <w:rPr>
          <w:rFonts w:asciiTheme="majorHAnsi" w:hAnsiTheme="majorHAnsi"/>
        </w:rPr>
        <w:tab/>
      </w:r>
      <w:r w:rsidR="009F4D8F" w:rsidRPr="009D36FE">
        <w:rPr>
          <w:rFonts w:asciiTheme="majorHAnsi" w:hAnsiTheme="majorHAnsi"/>
        </w:rPr>
        <w:t>Rocky Mountain College</w:t>
      </w:r>
    </w:p>
    <w:p w14:paraId="57C3E49B" w14:textId="57C8E4D1" w:rsidR="009F4D8F" w:rsidRDefault="009D36FE" w:rsidP="00935F87">
      <w:pPr>
        <w:ind w:left="720"/>
        <w:rPr>
          <w:rFonts w:asciiTheme="majorHAnsi" w:hAnsiTheme="majorHAnsi"/>
        </w:rPr>
      </w:pPr>
      <w:r w:rsidRPr="009D36FE">
        <w:rPr>
          <w:rFonts w:asciiTheme="majorHAnsi" w:hAnsiTheme="majorHAnsi"/>
        </w:rPr>
        <w:t>Montana State University-Bozeman</w:t>
      </w:r>
      <w:r w:rsidR="009F4D8F">
        <w:rPr>
          <w:rFonts w:asciiTheme="majorHAnsi" w:hAnsiTheme="majorHAnsi"/>
        </w:rPr>
        <w:tab/>
      </w:r>
      <w:r w:rsidR="009F4D8F">
        <w:rPr>
          <w:rFonts w:asciiTheme="majorHAnsi" w:hAnsiTheme="majorHAnsi"/>
        </w:rPr>
        <w:tab/>
      </w:r>
      <w:r w:rsidR="009F4D8F" w:rsidRPr="00BD7B5A">
        <w:rPr>
          <w:rFonts w:asciiTheme="majorHAnsi" w:hAnsiTheme="majorHAnsi"/>
        </w:rPr>
        <w:t>Stone Child College</w:t>
      </w:r>
    </w:p>
    <w:p w14:paraId="27580F38" w14:textId="63283BC2" w:rsidR="009F4D8F" w:rsidRDefault="009D36FE" w:rsidP="00935F87">
      <w:pPr>
        <w:ind w:left="720"/>
        <w:rPr>
          <w:rFonts w:asciiTheme="majorHAnsi" w:hAnsiTheme="majorHAnsi"/>
        </w:rPr>
      </w:pPr>
      <w:r w:rsidRPr="009D36FE">
        <w:rPr>
          <w:rFonts w:asciiTheme="majorHAnsi" w:hAnsiTheme="majorHAnsi"/>
        </w:rPr>
        <w:t>Montana State University-Billings</w:t>
      </w:r>
      <w:r w:rsidR="009F4D8F">
        <w:rPr>
          <w:rFonts w:asciiTheme="majorHAnsi" w:hAnsiTheme="majorHAnsi"/>
        </w:rPr>
        <w:tab/>
      </w:r>
      <w:r w:rsidR="009F4D8F">
        <w:rPr>
          <w:rFonts w:asciiTheme="majorHAnsi" w:hAnsiTheme="majorHAnsi"/>
        </w:rPr>
        <w:tab/>
      </w:r>
      <w:r w:rsidR="009F4D8F" w:rsidRPr="009D36FE">
        <w:rPr>
          <w:rFonts w:asciiTheme="majorHAnsi" w:hAnsiTheme="majorHAnsi"/>
        </w:rPr>
        <w:t>Salish Kootenai College</w:t>
      </w:r>
    </w:p>
    <w:p w14:paraId="201A4A52" w14:textId="6021AED7" w:rsidR="00076D35" w:rsidRDefault="009D36FE" w:rsidP="009F4D8F">
      <w:pPr>
        <w:ind w:left="720"/>
        <w:rPr>
          <w:rFonts w:asciiTheme="majorHAnsi" w:hAnsiTheme="majorHAnsi"/>
        </w:rPr>
      </w:pPr>
      <w:r w:rsidRPr="009D36FE">
        <w:rPr>
          <w:rFonts w:asciiTheme="majorHAnsi" w:hAnsiTheme="majorHAnsi"/>
        </w:rPr>
        <w:t>Montana State University-Northern</w:t>
      </w:r>
      <w:r w:rsidR="009F4D8F">
        <w:rPr>
          <w:rFonts w:asciiTheme="majorHAnsi" w:hAnsiTheme="majorHAnsi"/>
        </w:rPr>
        <w:tab/>
      </w:r>
      <w:r w:rsidR="009F4D8F">
        <w:rPr>
          <w:rFonts w:asciiTheme="majorHAnsi" w:hAnsiTheme="majorHAnsi"/>
        </w:rPr>
        <w:tab/>
      </w:r>
      <w:r w:rsidRPr="009D36FE">
        <w:rPr>
          <w:rFonts w:asciiTheme="majorHAnsi" w:hAnsiTheme="majorHAnsi"/>
        </w:rPr>
        <w:t>University of Great Falls</w:t>
      </w:r>
    </w:p>
    <w:p w14:paraId="3C7F503E" w14:textId="52F4566A" w:rsidR="00980981" w:rsidRDefault="00980981">
      <w:pPr>
        <w:rPr>
          <w:rFonts w:asciiTheme="majorHAnsi" w:hAnsiTheme="majorHAnsi"/>
        </w:rPr>
      </w:pPr>
    </w:p>
    <w:p w14:paraId="4D928523" w14:textId="77777777" w:rsidR="00C41389" w:rsidRDefault="00C41389" w:rsidP="00C41389">
      <w:pPr>
        <w:jc w:val="center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lastRenderedPageBreak/>
        <w:t>BYLAWS</w:t>
      </w:r>
      <w:bookmarkStart w:id="0" w:name="_GoBack"/>
      <w:bookmarkEnd w:id="0"/>
    </w:p>
    <w:p w14:paraId="090A63B7" w14:textId="77777777" w:rsidR="00C41389" w:rsidRPr="00094F10" w:rsidRDefault="00C41389" w:rsidP="00C4138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 the</w:t>
      </w:r>
    </w:p>
    <w:p w14:paraId="6EA00858" w14:textId="77777777" w:rsidR="00C41389" w:rsidRPr="00094F10" w:rsidRDefault="00C41389" w:rsidP="00C4138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MONTANA </w:t>
      </w:r>
      <w:r w:rsidRPr="00094F10">
        <w:rPr>
          <w:rFonts w:asciiTheme="majorHAnsi" w:hAnsiTheme="majorHAnsi"/>
          <w:b/>
        </w:rPr>
        <w:t>ASSOCIATION OF COLLEGES FOR TEACHER EDUCATION</w:t>
      </w:r>
      <w:r>
        <w:rPr>
          <w:rFonts w:asciiTheme="majorHAnsi" w:hAnsiTheme="majorHAnsi"/>
          <w:b/>
        </w:rPr>
        <w:t xml:space="preserve"> (MTACTE)</w:t>
      </w:r>
    </w:p>
    <w:p w14:paraId="0C6CFFE6" w14:textId="77777777" w:rsidR="00C41389" w:rsidRPr="00094F10" w:rsidRDefault="00C41389" w:rsidP="00C41389">
      <w:pPr>
        <w:rPr>
          <w:rFonts w:asciiTheme="majorHAnsi" w:hAnsiTheme="majorHAnsi"/>
          <w:b/>
        </w:rPr>
      </w:pPr>
    </w:p>
    <w:p w14:paraId="4CA1CBA2" w14:textId="77777777" w:rsidR="00C41389" w:rsidRPr="00094F10" w:rsidRDefault="00C41389" w:rsidP="00C41389">
      <w:pPr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ARTICLE I - MEMBERSHIP</w:t>
      </w:r>
    </w:p>
    <w:p w14:paraId="760DDEB7" w14:textId="77777777" w:rsidR="00C41389" w:rsidRPr="00094F10" w:rsidRDefault="00C41389" w:rsidP="00C41389">
      <w:pPr>
        <w:rPr>
          <w:rFonts w:asciiTheme="majorHAnsi" w:hAnsiTheme="majorHAnsi"/>
          <w:b/>
          <w:bCs/>
        </w:rPr>
      </w:pPr>
    </w:p>
    <w:p w14:paraId="0D25FCA8" w14:textId="77777777" w:rsidR="00C41389" w:rsidRPr="00094F10" w:rsidRDefault="00C41389" w:rsidP="00C41389">
      <w:pPr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094F10">
        <w:rPr>
          <w:rFonts w:asciiTheme="majorHAnsi" w:hAnsiTheme="majorHAnsi"/>
          <w:b/>
          <w:bCs/>
        </w:rPr>
        <w:t>Regular Members</w:t>
      </w:r>
    </w:p>
    <w:p w14:paraId="055A7B59" w14:textId="77777777" w:rsidR="00C41389" w:rsidRDefault="00C41389" w:rsidP="00C41389">
      <w:pPr>
        <w:ind w:left="720"/>
        <w:rPr>
          <w:rFonts w:asciiTheme="majorHAnsi" w:hAnsiTheme="majorHAnsi"/>
          <w:b/>
        </w:rPr>
      </w:pPr>
    </w:p>
    <w:p w14:paraId="7B3AAF4A" w14:textId="77777777" w:rsidR="00C41389" w:rsidRPr="00094F10" w:rsidRDefault="00C41389" w:rsidP="00C41389">
      <w:pPr>
        <w:ind w:left="1440" w:hanging="36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Section 1 - Eligibility</w:t>
      </w:r>
    </w:p>
    <w:p w14:paraId="15639F4C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All regionally accredited</w:t>
      </w:r>
      <w:r w:rsidRPr="00094F10">
        <w:rPr>
          <w:rFonts w:asciiTheme="majorHAnsi" w:hAnsiTheme="majorHAnsi"/>
        </w:rPr>
        <w:t xml:space="preserve"> colleges and universities in Montana </w:t>
      </w:r>
      <w:r>
        <w:rPr>
          <w:rFonts w:asciiTheme="majorHAnsi" w:hAnsiTheme="majorHAnsi"/>
        </w:rPr>
        <w:t>which are members of AAC</w:t>
      </w:r>
      <w:r w:rsidRPr="00094F10">
        <w:rPr>
          <w:rFonts w:asciiTheme="majorHAnsi" w:hAnsiTheme="majorHAnsi"/>
        </w:rPr>
        <w:t>TE engaged in the preparation of professional school personnel, and which have state pr</w:t>
      </w:r>
      <w:r>
        <w:rPr>
          <w:rFonts w:asciiTheme="majorHAnsi" w:hAnsiTheme="majorHAnsi"/>
        </w:rPr>
        <w:t>o</w:t>
      </w:r>
      <w:r w:rsidRPr="00094F10">
        <w:rPr>
          <w:rFonts w:asciiTheme="majorHAnsi" w:hAnsiTheme="majorHAnsi"/>
        </w:rPr>
        <w:t xml:space="preserve">gram approval are eligible for </w:t>
      </w:r>
      <w:r>
        <w:rPr>
          <w:rFonts w:asciiTheme="majorHAnsi" w:hAnsiTheme="majorHAnsi"/>
        </w:rPr>
        <w:t>regular membership. Regular m</w:t>
      </w:r>
      <w:r w:rsidRPr="00094F10">
        <w:rPr>
          <w:rFonts w:asciiTheme="majorHAnsi" w:hAnsiTheme="majorHAnsi"/>
        </w:rPr>
        <w:t xml:space="preserve">ember institutions are responsible for the selection of institutional </w:t>
      </w:r>
      <w:r>
        <w:rPr>
          <w:rFonts w:asciiTheme="majorHAnsi" w:hAnsiTheme="majorHAnsi"/>
        </w:rPr>
        <w:t>represen</w:t>
      </w:r>
      <w:r w:rsidRPr="00094F10">
        <w:rPr>
          <w:rFonts w:asciiTheme="majorHAnsi" w:hAnsiTheme="majorHAnsi"/>
        </w:rPr>
        <w:t>tatives, number to be determined as set forth in Section 2.</w:t>
      </w:r>
    </w:p>
    <w:p w14:paraId="29E2F25D" w14:textId="77777777" w:rsidR="00C41389" w:rsidRPr="00094F10" w:rsidRDefault="00C41389" w:rsidP="00C41389">
      <w:pPr>
        <w:ind w:left="1440" w:hanging="360"/>
        <w:rPr>
          <w:rFonts w:asciiTheme="majorHAnsi" w:hAnsiTheme="majorHAnsi"/>
        </w:rPr>
      </w:pPr>
    </w:p>
    <w:p w14:paraId="0278A5C4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Charter members will b</w:t>
      </w:r>
      <w:r w:rsidRPr="00094F10">
        <w:rPr>
          <w:rFonts w:asciiTheme="majorHAnsi" w:hAnsiTheme="majorHAnsi"/>
        </w:rPr>
        <w:t>e received until the time ap</w:t>
      </w:r>
      <w:r>
        <w:rPr>
          <w:rFonts w:asciiTheme="majorHAnsi" w:hAnsiTheme="majorHAnsi"/>
        </w:rPr>
        <w:t>plica</w:t>
      </w:r>
      <w:r w:rsidRPr="00094F10">
        <w:rPr>
          <w:rFonts w:asciiTheme="majorHAnsi" w:hAnsiTheme="majorHAnsi"/>
        </w:rPr>
        <w:t xml:space="preserve">tion is </w:t>
      </w:r>
      <w:r>
        <w:rPr>
          <w:rFonts w:asciiTheme="majorHAnsi" w:hAnsiTheme="majorHAnsi"/>
        </w:rPr>
        <w:t>made to the</w:t>
      </w:r>
      <w:r w:rsidRPr="00094F10">
        <w:rPr>
          <w:rFonts w:asciiTheme="majorHAnsi" w:hAnsiTheme="majorHAnsi"/>
        </w:rPr>
        <w:t xml:space="preserve"> AACTE </w:t>
      </w:r>
      <w:r>
        <w:rPr>
          <w:rFonts w:asciiTheme="majorHAnsi" w:hAnsiTheme="majorHAnsi"/>
        </w:rPr>
        <w:t>Board of Directors for</w:t>
      </w:r>
      <w:r w:rsidRPr="00094F10">
        <w:rPr>
          <w:rFonts w:asciiTheme="majorHAnsi" w:hAnsiTheme="majorHAnsi"/>
        </w:rPr>
        <w:t xml:space="preserve"> affiliation. </w:t>
      </w:r>
      <w:r>
        <w:rPr>
          <w:rFonts w:asciiTheme="majorHAnsi" w:hAnsiTheme="majorHAnsi"/>
        </w:rPr>
        <w:t xml:space="preserve">After </w:t>
      </w:r>
      <w:r w:rsidRPr="00094F10">
        <w:rPr>
          <w:rFonts w:asciiTheme="majorHAnsi" w:hAnsiTheme="majorHAnsi"/>
        </w:rPr>
        <w:t xml:space="preserve">that, those </w:t>
      </w:r>
      <w:r>
        <w:rPr>
          <w:rFonts w:asciiTheme="majorHAnsi" w:hAnsiTheme="majorHAnsi"/>
        </w:rPr>
        <w:t>inte</w:t>
      </w:r>
      <w:r w:rsidRPr="00094F10">
        <w:rPr>
          <w:rFonts w:asciiTheme="majorHAnsi" w:hAnsiTheme="majorHAnsi"/>
        </w:rPr>
        <w:t>res</w:t>
      </w:r>
      <w:r>
        <w:rPr>
          <w:rFonts w:asciiTheme="majorHAnsi" w:hAnsiTheme="majorHAnsi"/>
        </w:rPr>
        <w:t>ted</w:t>
      </w:r>
      <w:r w:rsidRPr="00094F10">
        <w:rPr>
          <w:rFonts w:asciiTheme="majorHAnsi" w:hAnsiTheme="majorHAnsi"/>
        </w:rPr>
        <w:t xml:space="preserve"> in membership should submit an application to the </w:t>
      </w:r>
      <w:r>
        <w:rPr>
          <w:rFonts w:asciiTheme="majorHAnsi" w:hAnsiTheme="majorHAnsi"/>
        </w:rPr>
        <w:t>MTACTE</w:t>
      </w:r>
      <w:r w:rsidRPr="00094F10">
        <w:rPr>
          <w:rFonts w:asciiTheme="majorHAnsi" w:hAnsiTheme="majorHAnsi"/>
        </w:rPr>
        <w:t xml:space="preserve"> Board of Directors at least two months before the next Annual Meeting.</w:t>
      </w:r>
    </w:p>
    <w:p w14:paraId="697C0AB8" w14:textId="77777777" w:rsidR="00C41389" w:rsidRDefault="00C41389" w:rsidP="00C41389">
      <w:pPr>
        <w:ind w:left="1440" w:hanging="360"/>
        <w:rPr>
          <w:rFonts w:asciiTheme="majorHAnsi" w:hAnsiTheme="majorHAnsi"/>
        </w:rPr>
      </w:pPr>
    </w:p>
    <w:p w14:paraId="56B42FBA" w14:textId="77777777" w:rsidR="00C41389" w:rsidRPr="00094F10" w:rsidRDefault="00C41389" w:rsidP="00C41389">
      <w:pPr>
        <w:ind w:left="1440" w:hanging="36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Section 2 - Number of Representatives</w:t>
      </w:r>
    </w:p>
    <w:p w14:paraId="5997DF37" w14:textId="77777777" w:rsidR="00C41389" w:rsidRPr="00094F10" w:rsidRDefault="00C41389" w:rsidP="00C41389">
      <w:pPr>
        <w:ind w:left="1440" w:hanging="360"/>
        <w:rPr>
          <w:rFonts w:asciiTheme="majorHAnsi" w:hAnsiTheme="majorHAnsi"/>
        </w:rPr>
      </w:pPr>
      <w:r w:rsidRPr="00094F10">
        <w:rPr>
          <w:rFonts w:asciiTheme="majorHAnsi" w:hAnsiTheme="majorHAnsi"/>
        </w:rPr>
        <w:t>The number of representatives of each regular member institution shall be two.</w:t>
      </w:r>
    </w:p>
    <w:p w14:paraId="325B295B" w14:textId="77777777" w:rsidR="00C41389" w:rsidRPr="00094F10" w:rsidRDefault="00C41389" w:rsidP="00C41389">
      <w:pPr>
        <w:ind w:left="1440" w:hanging="360"/>
        <w:rPr>
          <w:rFonts w:asciiTheme="majorHAnsi" w:hAnsiTheme="majorHAnsi"/>
          <w:u w:val="single"/>
        </w:rPr>
      </w:pPr>
    </w:p>
    <w:p w14:paraId="6E4E62DF" w14:textId="77777777" w:rsidR="00C41389" w:rsidRPr="00094F10" w:rsidRDefault="00C41389" w:rsidP="00C41389">
      <w:pPr>
        <w:ind w:left="1440" w:hanging="36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Section 3 - Voting Membership</w:t>
      </w:r>
    </w:p>
    <w:p w14:paraId="5033E48B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two institutional</w:t>
      </w:r>
      <w:r w:rsidRPr="00094F10">
        <w:rPr>
          <w:rFonts w:asciiTheme="majorHAnsi" w:hAnsiTheme="majorHAnsi"/>
        </w:rPr>
        <w:t xml:space="preserve"> representatives from regular member institutions are voting members.</w:t>
      </w:r>
    </w:p>
    <w:p w14:paraId="71D3991C" w14:textId="77777777" w:rsidR="00C41389" w:rsidRPr="00094F10" w:rsidRDefault="00C41389" w:rsidP="00C41389">
      <w:pPr>
        <w:ind w:left="1440" w:hanging="360"/>
        <w:rPr>
          <w:rFonts w:asciiTheme="majorHAnsi" w:hAnsiTheme="majorHAnsi"/>
          <w:u w:val="thick"/>
        </w:rPr>
      </w:pPr>
    </w:p>
    <w:p w14:paraId="5DA5C799" w14:textId="77777777" w:rsidR="00C41389" w:rsidRPr="00094F10" w:rsidRDefault="00C41389" w:rsidP="00C41389">
      <w:pPr>
        <w:ind w:left="1440" w:hanging="36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Section 4 - Membership Year</w:t>
      </w:r>
    </w:p>
    <w:p w14:paraId="3BE71F4F" w14:textId="77777777" w:rsidR="00C41389" w:rsidRPr="00094F10" w:rsidRDefault="00C41389" w:rsidP="00C41389">
      <w:pPr>
        <w:ind w:left="1440" w:hanging="360"/>
        <w:rPr>
          <w:rFonts w:asciiTheme="majorHAnsi" w:hAnsiTheme="majorHAnsi"/>
        </w:rPr>
      </w:pPr>
      <w:r w:rsidRPr="00094F10">
        <w:rPr>
          <w:rFonts w:asciiTheme="majorHAnsi" w:hAnsiTheme="majorHAnsi"/>
        </w:rPr>
        <w:t>The membership year shall be from J</w:t>
      </w:r>
      <w:r>
        <w:rPr>
          <w:rFonts w:asciiTheme="majorHAnsi" w:hAnsiTheme="majorHAnsi"/>
        </w:rPr>
        <w:t>ul</w:t>
      </w:r>
      <w:r w:rsidRPr="00094F10">
        <w:rPr>
          <w:rFonts w:asciiTheme="majorHAnsi" w:hAnsiTheme="majorHAnsi"/>
        </w:rPr>
        <w:t xml:space="preserve">y 1 to </w:t>
      </w:r>
      <w:r>
        <w:rPr>
          <w:rFonts w:asciiTheme="majorHAnsi" w:hAnsiTheme="majorHAnsi"/>
        </w:rPr>
        <w:t>June 30</w:t>
      </w:r>
      <w:r w:rsidRPr="00094F1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2CA8F4AA" w14:textId="77777777" w:rsidR="00C41389" w:rsidRDefault="00C41389" w:rsidP="00C41389">
      <w:pPr>
        <w:ind w:left="1440" w:hanging="360"/>
        <w:rPr>
          <w:rFonts w:asciiTheme="majorHAnsi" w:hAnsiTheme="majorHAnsi"/>
        </w:rPr>
      </w:pPr>
    </w:p>
    <w:p w14:paraId="68BEE4DD" w14:textId="77777777" w:rsidR="00C41389" w:rsidRPr="00094F10" w:rsidRDefault="00C41389" w:rsidP="00C41389">
      <w:pPr>
        <w:ind w:left="1440" w:hanging="36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Section 5 - Dues</w:t>
      </w:r>
    </w:p>
    <w:p w14:paraId="7E5EDA95" w14:textId="77777777" w:rsidR="00C41389" w:rsidRPr="00D849B3" w:rsidRDefault="00C41389" w:rsidP="00C41389">
      <w:pPr>
        <w:ind w:left="144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dues for regular membership shall be </w:t>
      </w:r>
      <w:r w:rsidRPr="00094F10">
        <w:rPr>
          <w:rFonts w:asciiTheme="majorHAnsi" w:hAnsiTheme="majorHAnsi"/>
        </w:rPr>
        <w:t>$0</w:t>
      </w:r>
      <w:r>
        <w:rPr>
          <w:rFonts w:asciiTheme="majorHAnsi" w:hAnsiTheme="majorHAnsi"/>
        </w:rPr>
        <w:t xml:space="preserve"> per year </w:t>
      </w:r>
      <w:r w:rsidRPr="00094F10">
        <w:rPr>
          <w:rFonts w:asciiTheme="majorHAnsi" w:hAnsiTheme="majorHAnsi"/>
        </w:rPr>
        <w:t>with voting privileges.</w:t>
      </w:r>
    </w:p>
    <w:p w14:paraId="17F48057" w14:textId="77777777" w:rsidR="00C41389" w:rsidRPr="00094F10" w:rsidRDefault="00C41389" w:rsidP="00C41389">
      <w:pPr>
        <w:ind w:left="720"/>
        <w:rPr>
          <w:rFonts w:asciiTheme="majorHAnsi" w:hAnsiTheme="majorHAnsi"/>
          <w:u w:val="single"/>
        </w:rPr>
      </w:pPr>
    </w:p>
    <w:p w14:paraId="19EC46F9" w14:textId="77777777" w:rsidR="00C41389" w:rsidRPr="00094F10" w:rsidRDefault="00C41389" w:rsidP="00C41389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094F10">
        <w:rPr>
          <w:rFonts w:asciiTheme="majorHAnsi" w:hAnsiTheme="majorHAnsi"/>
          <w:b/>
        </w:rPr>
        <w:t>Associate Members</w:t>
      </w:r>
    </w:p>
    <w:p w14:paraId="186B8F3C" w14:textId="77777777" w:rsidR="00C41389" w:rsidRDefault="00C41389" w:rsidP="00C41389">
      <w:pPr>
        <w:ind w:firstLine="720"/>
        <w:rPr>
          <w:rFonts w:asciiTheme="majorHAnsi" w:hAnsiTheme="majorHAnsi"/>
          <w:b/>
        </w:rPr>
      </w:pPr>
    </w:p>
    <w:p w14:paraId="71629CED" w14:textId="77777777" w:rsidR="00C41389" w:rsidRPr="00094F10" w:rsidRDefault="00C41389" w:rsidP="00C41389">
      <w:pPr>
        <w:ind w:left="360" w:firstLine="72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 xml:space="preserve">Section </w:t>
      </w:r>
      <w:r>
        <w:rPr>
          <w:rFonts w:asciiTheme="majorHAnsi" w:hAnsiTheme="majorHAnsi"/>
          <w:b/>
        </w:rPr>
        <w:t>1</w:t>
      </w:r>
      <w:r w:rsidRPr="00094F10">
        <w:rPr>
          <w:rFonts w:asciiTheme="majorHAnsi" w:hAnsiTheme="majorHAnsi"/>
          <w:b/>
        </w:rPr>
        <w:t xml:space="preserve"> - Eligibility</w:t>
      </w:r>
    </w:p>
    <w:p w14:paraId="6F2B2FC6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 w:rsidRPr="00094F10">
        <w:rPr>
          <w:rFonts w:asciiTheme="majorHAnsi" w:hAnsiTheme="majorHAnsi"/>
        </w:rPr>
        <w:t xml:space="preserve">All other regionally accredited colleges and universities in Montana, which are non-AACTE member institutions will be eligible for associate membership in </w:t>
      </w:r>
      <w:r w:rsidRPr="005220CF">
        <w:rPr>
          <w:rFonts w:asciiTheme="majorHAnsi" w:hAnsiTheme="majorHAnsi"/>
        </w:rPr>
        <w:t>M</w:t>
      </w:r>
      <w:r>
        <w:rPr>
          <w:rFonts w:asciiTheme="majorHAnsi" w:hAnsiTheme="majorHAnsi"/>
        </w:rPr>
        <w:t>T</w:t>
      </w:r>
      <w:r w:rsidRPr="005220CF">
        <w:rPr>
          <w:rFonts w:asciiTheme="majorHAnsi" w:hAnsiTheme="majorHAnsi"/>
        </w:rPr>
        <w:t>ACTE</w:t>
      </w:r>
      <w:r w:rsidRPr="00094F1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Associate m</w:t>
      </w:r>
      <w:r w:rsidRPr="00094F10">
        <w:rPr>
          <w:rFonts w:asciiTheme="majorHAnsi" w:hAnsiTheme="majorHAnsi"/>
        </w:rPr>
        <w:t xml:space="preserve">ember institutions are responsible for the selection of </w:t>
      </w:r>
      <w:r>
        <w:rPr>
          <w:rFonts w:asciiTheme="majorHAnsi" w:hAnsiTheme="majorHAnsi"/>
        </w:rPr>
        <w:t xml:space="preserve">an </w:t>
      </w:r>
      <w:r w:rsidRPr="00094F10">
        <w:rPr>
          <w:rFonts w:asciiTheme="majorHAnsi" w:hAnsiTheme="majorHAnsi"/>
        </w:rPr>
        <w:t xml:space="preserve">institutional </w:t>
      </w:r>
      <w:r>
        <w:rPr>
          <w:rFonts w:asciiTheme="majorHAnsi" w:hAnsiTheme="majorHAnsi"/>
        </w:rPr>
        <w:t>representative</w:t>
      </w:r>
      <w:r w:rsidRPr="00094F10">
        <w:rPr>
          <w:rFonts w:asciiTheme="majorHAnsi" w:hAnsiTheme="majorHAnsi"/>
        </w:rPr>
        <w:t>, number to be determined as set forth in Section 2.</w:t>
      </w:r>
    </w:p>
    <w:p w14:paraId="66D4AC8C" w14:textId="77777777" w:rsidR="00C41389" w:rsidRDefault="00C41389" w:rsidP="00C41389">
      <w:pPr>
        <w:rPr>
          <w:rFonts w:asciiTheme="majorHAnsi" w:hAnsiTheme="majorHAnsi"/>
        </w:rPr>
      </w:pPr>
    </w:p>
    <w:p w14:paraId="07EC6D2D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Applica</w:t>
      </w:r>
      <w:r w:rsidRPr="00094F10">
        <w:rPr>
          <w:rFonts w:asciiTheme="majorHAnsi" w:hAnsiTheme="majorHAnsi"/>
        </w:rPr>
        <w:t xml:space="preserve">tion </w:t>
      </w:r>
      <w:r>
        <w:rPr>
          <w:rFonts w:asciiTheme="majorHAnsi" w:hAnsiTheme="majorHAnsi"/>
        </w:rPr>
        <w:t xml:space="preserve">for membership </w:t>
      </w:r>
      <w:r w:rsidRPr="00094F10">
        <w:rPr>
          <w:rFonts w:asciiTheme="majorHAnsi" w:hAnsiTheme="majorHAnsi"/>
        </w:rPr>
        <w:t xml:space="preserve">should </w:t>
      </w:r>
      <w:r>
        <w:rPr>
          <w:rFonts w:asciiTheme="majorHAnsi" w:hAnsiTheme="majorHAnsi"/>
        </w:rPr>
        <w:t xml:space="preserve">be made to the MTACTE Board of Directors </w:t>
      </w:r>
      <w:r w:rsidRPr="00094F10">
        <w:rPr>
          <w:rFonts w:asciiTheme="majorHAnsi" w:hAnsiTheme="majorHAnsi"/>
        </w:rPr>
        <w:t xml:space="preserve">at least </w:t>
      </w:r>
      <w:r>
        <w:rPr>
          <w:rFonts w:asciiTheme="majorHAnsi" w:hAnsiTheme="majorHAnsi"/>
        </w:rPr>
        <w:t>two months before t</w:t>
      </w:r>
      <w:r w:rsidRPr="00094F10">
        <w:rPr>
          <w:rFonts w:asciiTheme="majorHAnsi" w:hAnsiTheme="majorHAnsi"/>
        </w:rPr>
        <w:t>he An</w:t>
      </w:r>
      <w:r>
        <w:rPr>
          <w:rFonts w:asciiTheme="majorHAnsi" w:hAnsiTheme="majorHAnsi"/>
        </w:rPr>
        <w:t>nual Meeting. A majority vote o</w:t>
      </w:r>
      <w:r w:rsidRPr="00094F10">
        <w:rPr>
          <w:rFonts w:asciiTheme="majorHAnsi" w:hAnsiTheme="majorHAnsi"/>
        </w:rPr>
        <w:t xml:space="preserve">f regular </w:t>
      </w:r>
      <w:r>
        <w:rPr>
          <w:rFonts w:asciiTheme="majorHAnsi" w:hAnsiTheme="majorHAnsi"/>
        </w:rPr>
        <w:t xml:space="preserve">and associate </w:t>
      </w:r>
      <w:r w:rsidRPr="00094F10">
        <w:rPr>
          <w:rFonts w:asciiTheme="majorHAnsi" w:hAnsiTheme="majorHAnsi"/>
        </w:rPr>
        <w:t>member institutional representat</w:t>
      </w:r>
      <w:r>
        <w:rPr>
          <w:rFonts w:asciiTheme="majorHAnsi" w:hAnsiTheme="majorHAnsi"/>
        </w:rPr>
        <w:t>ives present at the Annual Meet</w:t>
      </w:r>
      <w:r w:rsidRPr="00094F10">
        <w:rPr>
          <w:rFonts w:asciiTheme="majorHAnsi" w:hAnsiTheme="majorHAnsi"/>
        </w:rPr>
        <w:t>ing is required for acceptance.</w:t>
      </w:r>
    </w:p>
    <w:p w14:paraId="1425038F" w14:textId="77777777" w:rsidR="00C41389" w:rsidRPr="00094F10" w:rsidRDefault="00C41389" w:rsidP="00C41389">
      <w:pPr>
        <w:rPr>
          <w:rFonts w:asciiTheme="majorHAnsi" w:hAnsiTheme="majorHAnsi"/>
        </w:rPr>
      </w:pPr>
    </w:p>
    <w:p w14:paraId="6B063EDE" w14:textId="77777777" w:rsidR="00C41389" w:rsidRPr="00094F10" w:rsidRDefault="00C41389" w:rsidP="00C41389">
      <w:p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</w:t>
      </w:r>
      <w:r w:rsidRPr="00094F10">
        <w:rPr>
          <w:rFonts w:asciiTheme="majorHAnsi" w:hAnsiTheme="majorHAnsi"/>
          <w:b/>
        </w:rPr>
        <w:t>ion 2 - Number of Representatives</w:t>
      </w:r>
    </w:p>
    <w:p w14:paraId="69A6B425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 w:rsidRPr="00094F10">
        <w:rPr>
          <w:rFonts w:asciiTheme="majorHAnsi" w:hAnsiTheme="majorHAnsi"/>
        </w:rPr>
        <w:t xml:space="preserve">The number of representatives of each </w:t>
      </w:r>
      <w:r>
        <w:rPr>
          <w:rFonts w:asciiTheme="majorHAnsi" w:hAnsiTheme="majorHAnsi"/>
        </w:rPr>
        <w:t>associate</w:t>
      </w:r>
      <w:r w:rsidRPr="00094F10">
        <w:rPr>
          <w:rFonts w:asciiTheme="majorHAnsi" w:hAnsiTheme="majorHAnsi"/>
        </w:rPr>
        <w:t xml:space="preserve"> member institution shall be </w:t>
      </w:r>
      <w:r>
        <w:rPr>
          <w:rFonts w:asciiTheme="majorHAnsi" w:hAnsiTheme="majorHAnsi"/>
        </w:rPr>
        <w:t>one</w:t>
      </w:r>
      <w:r w:rsidRPr="00094F10">
        <w:rPr>
          <w:rFonts w:asciiTheme="majorHAnsi" w:hAnsiTheme="majorHAnsi"/>
        </w:rPr>
        <w:t>.</w:t>
      </w:r>
    </w:p>
    <w:p w14:paraId="3B59E60E" w14:textId="77777777" w:rsidR="00C41389" w:rsidRPr="00094F10" w:rsidRDefault="00C41389" w:rsidP="00C41389">
      <w:pPr>
        <w:rPr>
          <w:rFonts w:asciiTheme="majorHAnsi" w:hAnsiTheme="majorHAnsi"/>
          <w:u w:val="single"/>
        </w:rPr>
      </w:pPr>
    </w:p>
    <w:p w14:paraId="02DB6F2C" w14:textId="77777777" w:rsidR="00C41389" w:rsidRPr="00094F10" w:rsidRDefault="00C41389" w:rsidP="00C41389">
      <w:pPr>
        <w:ind w:left="360" w:firstLine="72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Section 3 - Voting Membership</w:t>
      </w:r>
    </w:p>
    <w:p w14:paraId="3744946C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representative</w:t>
      </w:r>
      <w:r w:rsidRPr="00094F10">
        <w:rPr>
          <w:rFonts w:asciiTheme="majorHAnsi" w:hAnsiTheme="majorHAnsi"/>
        </w:rPr>
        <w:t xml:space="preserve"> from </w:t>
      </w:r>
      <w:r>
        <w:rPr>
          <w:rFonts w:asciiTheme="majorHAnsi" w:hAnsiTheme="majorHAnsi"/>
        </w:rPr>
        <w:t>associate</w:t>
      </w:r>
      <w:r w:rsidRPr="00094F10">
        <w:rPr>
          <w:rFonts w:asciiTheme="majorHAnsi" w:hAnsiTheme="majorHAnsi"/>
        </w:rPr>
        <w:t xml:space="preserve"> member institutions </w:t>
      </w:r>
      <w:r>
        <w:rPr>
          <w:rFonts w:asciiTheme="majorHAnsi" w:hAnsiTheme="majorHAnsi"/>
        </w:rPr>
        <w:t>will be a voting member</w:t>
      </w:r>
      <w:r w:rsidRPr="00F563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 all except nationa</w:t>
      </w:r>
      <w:r w:rsidRPr="00094F10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Associat</w:t>
      </w:r>
      <w:r w:rsidRPr="00094F10">
        <w:rPr>
          <w:rFonts w:asciiTheme="majorHAnsi" w:hAnsiTheme="majorHAnsi"/>
        </w:rPr>
        <w:t>ion</w:t>
      </w:r>
      <w:r>
        <w:rPr>
          <w:rFonts w:asciiTheme="majorHAnsi" w:hAnsiTheme="majorHAnsi"/>
        </w:rPr>
        <w:t>al mat</w:t>
      </w:r>
      <w:r w:rsidRPr="00094F10">
        <w:rPr>
          <w:rFonts w:asciiTheme="majorHAnsi" w:hAnsiTheme="majorHAnsi"/>
        </w:rPr>
        <w:t>ters.</w:t>
      </w:r>
    </w:p>
    <w:p w14:paraId="5CFEB7DF" w14:textId="77777777" w:rsidR="00C41389" w:rsidRDefault="00C41389" w:rsidP="00C41389">
      <w:pPr>
        <w:ind w:left="270" w:firstLine="720"/>
        <w:rPr>
          <w:rFonts w:asciiTheme="majorHAnsi" w:hAnsiTheme="majorHAnsi"/>
          <w:b/>
        </w:rPr>
      </w:pPr>
    </w:p>
    <w:p w14:paraId="32E0BF2D" w14:textId="77777777" w:rsidR="00C41389" w:rsidRPr="00786F68" w:rsidRDefault="00C41389" w:rsidP="00C41389">
      <w:pPr>
        <w:ind w:left="360" w:firstLine="720"/>
        <w:rPr>
          <w:rFonts w:asciiTheme="majorHAnsi" w:hAnsiTheme="majorHAnsi"/>
          <w:b/>
        </w:rPr>
      </w:pPr>
      <w:r w:rsidRPr="00786F68">
        <w:rPr>
          <w:rFonts w:asciiTheme="majorHAnsi" w:hAnsiTheme="majorHAnsi"/>
          <w:b/>
        </w:rPr>
        <w:t xml:space="preserve">Section </w:t>
      </w:r>
      <w:r>
        <w:rPr>
          <w:rFonts w:asciiTheme="majorHAnsi" w:hAnsiTheme="majorHAnsi"/>
          <w:b/>
        </w:rPr>
        <w:t>4</w:t>
      </w:r>
      <w:r w:rsidRPr="00786F68">
        <w:rPr>
          <w:rFonts w:asciiTheme="majorHAnsi" w:hAnsiTheme="majorHAnsi"/>
          <w:b/>
        </w:rPr>
        <w:t xml:space="preserve"> -  Membership Year</w:t>
      </w:r>
    </w:p>
    <w:p w14:paraId="73130107" w14:textId="77777777" w:rsidR="00C41389" w:rsidRPr="00094F10" w:rsidRDefault="00C41389" w:rsidP="00C41389">
      <w:pPr>
        <w:ind w:left="360" w:firstLine="720"/>
        <w:rPr>
          <w:rFonts w:asciiTheme="majorHAnsi" w:hAnsiTheme="majorHAnsi"/>
        </w:rPr>
      </w:pPr>
      <w:r w:rsidRPr="00094F10">
        <w:rPr>
          <w:rFonts w:asciiTheme="majorHAnsi" w:hAnsiTheme="majorHAnsi"/>
        </w:rPr>
        <w:t>The member</w:t>
      </w:r>
      <w:r>
        <w:rPr>
          <w:rFonts w:asciiTheme="majorHAnsi" w:hAnsiTheme="majorHAnsi"/>
        </w:rPr>
        <w:t>ship year shall b</w:t>
      </w:r>
      <w:r w:rsidRPr="00094F10">
        <w:rPr>
          <w:rFonts w:asciiTheme="majorHAnsi" w:hAnsiTheme="majorHAnsi"/>
        </w:rPr>
        <w:t>e from J</w:t>
      </w:r>
      <w:r>
        <w:rPr>
          <w:rFonts w:asciiTheme="majorHAnsi" w:hAnsiTheme="majorHAnsi"/>
        </w:rPr>
        <w:t>ul</w:t>
      </w:r>
      <w:r w:rsidRPr="00094F10">
        <w:rPr>
          <w:rFonts w:asciiTheme="majorHAnsi" w:hAnsiTheme="majorHAnsi"/>
        </w:rPr>
        <w:t xml:space="preserve">y 1 to </w:t>
      </w:r>
      <w:r>
        <w:rPr>
          <w:rFonts w:asciiTheme="majorHAnsi" w:hAnsiTheme="majorHAnsi"/>
        </w:rPr>
        <w:t>June 30</w:t>
      </w:r>
      <w:r w:rsidRPr="00094F10">
        <w:rPr>
          <w:rFonts w:asciiTheme="majorHAnsi" w:hAnsiTheme="majorHAnsi"/>
        </w:rPr>
        <w:t>.</w:t>
      </w:r>
    </w:p>
    <w:p w14:paraId="3B1B6806" w14:textId="77777777" w:rsidR="00C41389" w:rsidRPr="00094F10" w:rsidRDefault="00C41389" w:rsidP="00C41389">
      <w:pPr>
        <w:rPr>
          <w:rFonts w:asciiTheme="majorHAnsi" w:hAnsiTheme="majorHAnsi"/>
        </w:rPr>
      </w:pPr>
    </w:p>
    <w:p w14:paraId="25727909" w14:textId="77777777" w:rsidR="00C41389" w:rsidRPr="00786F68" w:rsidRDefault="00C41389" w:rsidP="00C41389">
      <w:pPr>
        <w:ind w:left="36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</w:t>
      </w:r>
      <w:r w:rsidRPr="00786F68">
        <w:rPr>
          <w:rFonts w:asciiTheme="majorHAnsi" w:hAnsiTheme="majorHAnsi"/>
          <w:b/>
        </w:rPr>
        <w:t xml:space="preserve">ion </w:t>
      </w:r>
      <w:r>
        <w:rPr>
          <w:rFonts w:asciiTheme="majorHAnsi" w:hAnsiTheme="majorHAnsi"/>
          <w:b/>
        </w:rPr>
        <w:t>5</w:t>
      </w:r>
      <w:r w:rsidRPr="00786F68">
        <w:rPr>
          <w:rFonts w:asciiTheme="majorHAnsi" w:hAnsiTheme="majorHAnsi"/>
          <w:b/>
        </w:rPr>
        <w:t xml:space="preserve"> - Dues</w:t>
      </w:r>
    </w:p>
    <w:p w14:paraId="339A135B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dues for associate memb</w:t>
      </w:r>
      <w:r w:rsidRPr="00094F10">
        <w:rPr>
          <w:rFonts w:asciiTheme="majorHAnsi" w:hAnsiTheme="majorHAnsi"/>
        </w:rPr>
        <w:t>ership</w:t>
      </w:r>
      <w:r>
        <w:rPr>
          <w:rFonts w:asciiTheme="majorHAnsi" w:hAnsiTheme="majorHAnsi"/>
        </w:rPr>
        <w:t xml:space="preserve"> shall b</w:t>
      </w:r>
      <w:r w:rsidRPr="00094F10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$0</w:t>
      </w:r>
      <w:r w:rsidRPr="00094F10">
        <w:rPr>
          <w:rFonts w:asciiTheme="majorHAnsi" w:hAnsiTheme="majorHAnsi"/>
        </w:rPr>
        <w:t xml:space="preserve"> per year</w:t>
      </w:r>
      <w:r>
        <w:rPr>
          <w:rFonts w:asciiTheme="majorHAnsi" w:hAnsiTheme="majorHAnsi"/>
        </w:rPr>
        <w:t xml:space="preserve"> w</w:t>
      </w:r>
      <w:r w:rsidRPr="00094F10">
        <w:rPr>
          <w:rFonts w:asciiTheme="majorHAnsi" w:hAnsiTheme="majorHAnsi"/>
        </w:rPr>
        <w:t>ith v</w:t>
      </w:r>
      <w:r>
        <w:rPr>
          <w:rFonts w:asciiTheme="majorHAnsi" w:hAnsiTheme="majorHAnsi"/>
        </w:rPr>
        <w:t>oting privileges on all except nationa</w:t>
      </w:r>
      <w:r w:rsidRPr="00094F10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Associat</w:t>
      </w:r>
      <w:r w:rsidRPr="00094F10">
        <w:rPr>
          <w:rFonts w:asciiTheme="majorHAnsi" w:hAnsiTheme="majorHAnsi"/>
        </w:rPr>
        <w:t>ion</w:t>
      </w:r>
      <w:r>
        <w:rPr>
          <w:rFonts w:asciiTheme="majorHAnsi" w:hAnsiTheme="majorHAnsi"/>
        </w:rPr>
        <w:t>al mat</w:t>
      </w:r>
      <w:r w:rsidRPr="00094F10">
        <w:rPr>
          <w:rFonts w:asciiTheme="majorHAnsi" w:hAnsiTheme="majorHAnsi"/>
        </w:rPr>
        <w:t>ters.</w:t>
      </w:r>
    </w:p>
    <w:p w14:paraId="38E54FAB" w14:textId="77777777" w:rsidR="00C41389" w:rsidRPr="00094F10" w:rsidRDefault="00C41389" w:rsidP="00C41389">
      <w:pPr>
        <w:rPr>
          <w:rFonts w:asciiTheme="majorHAnsi" w:hAnsiTheme="majorHAnsi"/>
        </w:rPr>
      </w:pPr>
    </w:p>
    <w:p w14:paraId="502E2325" w14:textId="77777777" w:rsidR="00C41389" w:rsidRPr="00760967" w:rsidRDefault="00C41389" w:rsidP="00C4138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Affiliat</w:t>
      </w:r>
      <w:r w:rsidRPr="00760967">
        <w:rPr>
          <w:rFonts w:asciiTheme="majorHAnsi" w:hAnsiTheme="majorHAnsi"/>
          <w:b/>
        </w:rPr>
        <w:t xml:space="preserve">e </w:t>
      </w:r>
      <w:r>
        <w:rPr>
          <w:rFonts w:asciiTheme="majorHAnsi" w:hAnsiTheme="majorHAnsi"/>
          <w:b/>
        </w:rPr>
        <w:t>Memb</w:t>
      </w:r>
      <w:r w:rsidRPr="00760967">
        <w:rPr>
          <w:rFonts w:asciiTheme="majorHAnsi" w:hAnsiTheme="majorHAnsi"/>
          <w:b/>
        </w:rPr>
        <w:t>ers</w:t>
      </w:r>
    </w:p>
    <w:p w14:paraId="15071BFC" w14:textId="77777777" w:rsidR="00C41389" w:rsidRDefault="00C41389" w:rsidP="00C41389">
      <w:pPr>
        <w:ind w:left="720"/>
        <w:rPr>
          <w:rFonts w:asciiTheme="majorHAnsi" w:hAnsiTheme="majorHAnsi"/>
          <w:u w:val="thick"/>
        </w:rPr>
      </w:pPr>
    </w:p>
    <w:p w14:paraId="4CC94858" w14:textId="77777777" w:rsidR="00C41389" w:rsidRPr="00760967" w:rsidRDefault="00C41389" w:rsidP="00C41389">
      <w:pPr>
        <w:ind w:left="1080"/>
        <w:rPr>
          <w:rFonts w:asciiTheme="majorHAnsi" w:hAnsiTheme="majorHAnsi"/>
          <w:b/>
        </w:rPr>
      </w:pPr>
      <w:r w:rsidRPr="00760967">
        <w:rPr>
          <w:rFonts w:asciiTheme="majorHAnsi" w:hAnsiTheme="majorHAnsi"/>
          <w:b/>
        </w:rPr>
        <w:t xml:space="preserve">Section </w:t>
      </w:r>
      <w:r>
        <w:rPr>
          <w:rFonts w:asciiTheme="majorHAnsi" w:hAnsiTheme="majorHAnsi"/>
          <w:b/>
        </w:rPr>
        <w:t>1 - Eligib</w:t>
      </w:r>
      <w:r w:rsidRPr="00760967">
        <w:rPr>
          <w:rFonts w:asciiTheme="majorHAnsi" w:hAnsiTheme="majorHAnsi"/>
          <w:b/>
        </w:rPr>
        <w:t>ility</w:t>
      </w:r>
    </w:p>
    <w:p w14:paraId="60E941D7" w14:textId="77777777" w:rsidR="00C41389" w:rsidRPr="00703E38" w:rsidRDefault="00C41389" w:rsidP="00C41389">
      <w:pPr>
        <w:ind w:left="1080"/>
        <w:rPr>
          <w:rFonts w:asciiTheme="majorHAnsi" w:hAnsiTheme="majorHAnsi"/>
        </w:rPr>
      </w:pPr>
      <w:r w:rsidRPr="00293381">
        <w:rPr>
          <w:rFonts w:asciiTheme="majorHAnsi" w:hAnsiTheme="majorHAnsi" w:cs="Times New Roman"/>
        </w:rPr>
        <w:t>Associations, agencies and individuals with an interest in the preparation of professional school personnel will be eligible</w:t>
      </w:r>
      <w:r>
        <w:rPr>
          <w:rFonts w:asciiTheme="majorHAnsi" w:hAnsiTheme="majorHAnsi" w:cs="Times New Roman"/>
        </w:rPr>
        <w:t xml:space="preserve"> for affiliate membership in Montana</w:t>
      </w:r>
      <w:r w:rsidRPr="008F0888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 xml:space="preserve">Affiliate </w:t>
      </w:r>
      <w:r>
        <w:rPr>
          <w:rFonts w:asciiTheme="majorHAnsi" w:hAnsiTheme="majorHAnsi"/>
        </w:rPr>
        <w:t>m</w:t>
      </w:r>
      <w:r w:rsidRPr="00094F10">
        <w:rPr>
          <w:rFonts w:asciiTheme="majorHAnsi" w:hAnsiTheme="majorHAnsi"/>
        </w:rPr>
        <w:t xml:space="preserve">ember </w:t>
      </w:r>
      <w:r>
        <w:rPr>
          <w:rFonts w:asciiTheme="majorHAnsi" w:hAnsiTheme="majorHAnsi" w:cs="Times New Roman"/>
        </w:rPr>
        <w:t>associations or</w:t>
      </w:r>
      <w:r w:rsidRPr="00293381">
        <w:rPr>
          <w:rFonts w:asciiTheme="majorHAnsi" w:hAnsiTheme="majorHAnsi" w:cs="Times New Roman"/>
        </w:rPr>
        <w:t xml:space="preserve"> agencies </w:t>
      </w:r>
      <w:r w:rsidRPr="00094F10">
        <w:rPr>
          <w:rFonts w:asciiTheme="majorHAnsi" w:hAnsiTheme="majorHAnsi"/>
        </w:rPr>
        <w:t xml:space="preserve">are responsible for the selection of </w:t>
      </w:r>
      <w:r>
        <w:rPr>
          <w:rFonts w:asciiTheme="majorHAnsi" w:hAnsiTheme="majorHAnsi"/>
        </w:rPr>
        <w:t>a</w:t>
      </w:r>
      <w:r w:rsidRPr="00094F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representative</w:t>
      </w:r>
      <w:r w:rsidRPr="00094F10">
        <w:rPr>
          <w:rFonts w:asciiTheme="majorHAnsi" w:hAnsiTheme="majorHAnsi"/>
        </w:rPr>
        <w:t>, number to be determined as set forth in Section 2.</w:t>
      </w:r>
    </w:p>
    <w:p w14:paraId="6F8FC831" w14:textId="77777777" w:rsidR="00C41389" w:rsidRDefault="00C41389" w:rsidP="00C41389">
      <w:pPr>
        <w:ind w:left="1080"/>
        <w:rPr>
          <w:rFonts w:asciiTheme="majorHAnsi" w:hAnsiTheme="majorHAnsi" w:cs="Times New Roman"/>
        </w:rPr>
      </w:pPr>
    </w:p>
    <w:p w14:paraId="7A000000" w14:textId="77777777" w:rsidR="00C41389" w:rsidRPr="008F0888" w:rsidRDefault="00C41389" w:rsidP="00C41389">
      <w:pPr>
        <w:ind w:left="1080"/>
        <w:rPr>
          <w:rFonts w:asciiTheme="majorHAnsi" w:hAnsiTheme="majorHAnsi"/>
        </w:rPr>
      </w:pPr>
      <w:r w:rsidRPr="008F0888">
        <w:rPr>
          <w:rFonts w:asciiTheme="majorHAnsi" w:hAnsiTheme="majorHAnsi" w:cs="Times New Roman"/>
        </w:rPr>
        <w:t xml:space="preserve">Application should be made to the </w:t>
      </w:r>
      <w:r>
        <w:rPr>
          <w:rFonts w:asciiTheme="majorHAnsi" w:hAnsiTheme="majorHAnsi" w:cs="Times New Roman"/>
        </w:rPr>
        <w:t>MTACTE</w:t>
      </w:r>
      <w:r w:rsidRPr="008F0888">
        <w:rPr>
          <w:rFonts w:asciiTheme="majorHAnsi" w:hAnsiTheme="majorHAnsi" w:cs="Times New Roman"/>
        </w:rPr>
        <w:t xml:space="preserve"> Board of Directors at least two months before the Annual Meeting. A majority vote of regular </w:t>
      </w:r>
      <w:r>
        <w:rPr>
          <w:rFonts w:asciiTheme="majorHAnsi" w:hAnsiTheme="majorHAnsi" w:cs="Times New Roman"/>
        </w:rPr>
        <w:t xml:space="preserve">and associate </w:t>
      </w:r>
      <w:r w:rsidRPr="008F0888">
        <w:rPr>
          <w:rFonts w:asciiTheme="majorHAnsi" w:hAnsiTheme="majorHAnsi" w:cs="Times New Roman"/>
        </w:rPr>
        <w:t>member institutional representatives present at the Annual Meeting is required for acceptance.</w:t>
      </w:r>
    </w:p>
    <w:p w14:paraId="6D0CF81C" w14:textId="77777777" w:rsidR="00C41389" w:rsidRDefault="00C41389" w:rsidP="00C41389">
      <w:pPr>
        <w:ind w:left="1080"/>
        <w:rPr>
          <w:rFonts w:asciiTheme="majorHAnsi" w:hAnsiTheme="majorHAnsi"/>
        </w:rPr>
      </w:pPr>
    </w:p>
    <w:p w14:paraId="25972A9B" w14:textId="77777777" w:rsidR="00C41389" w:rsidRPr="00094F10" w:rsidRDefault="00C41389" w:rsidP="00C41389">
      <w:p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</w:t>
      </w:r>
      <w:r w:rsidRPr="00094F10">
        <w:rPr>
          <w:rFonts w:asciiTheme="majorHAnsi" w:hAnsiTheme="majorHAnsi"/>
          <w:b/>
        </w:rPr>
        <w:t>ion 2 - Number of Representatives</w:t>
      </w:r>
    </w:p>
    <w:p w14:paraId="334A4D75" w14:textId="77777777" w:rsidR="00C41389" w:rsidRDefault="00C41389" w:rsidP="00C41389">
      <w:pPr>
        <w:ind w:left="1080"/>
        <w:rPr>
          <w:rFonts w:asciiTheme="majorHAnsi" w:hAnsiTheme="majorHAnsi"/>
        </w:rPr>
      </w:pPr>
      <w:r w:rsidRPr="00094F10">
        <w:rPr>
          <w:rFonts w:asciiTheme="majorHAnsi" w:hAnsiTheme="majorHAnsi"/>
        </w:rPr>
        <w:t xml:space="preserve">The number of </w:t>
      </w:r>
      <w:r>
        <w:rPr>
          <w:rFonts w:asciiTheme="majorHAnsi" w:hAnsiTheme="majorHAnsi" w:cs="Times New Roman"/>
        </w:rPr>
        <w:t>association or agency</w:t>
      </w:r>
      <w:r w:rsidRPr="00293381">
        <w:rPr>
          <w:rFonts w:asciiTheme="majorHAnsi" w:hAnsiTheme="majorHAnsi" w:cs="Times New Roman"/>
        </w:rPr>
        <w:t xml:space="preserve"> </w:t>
      </w:r>
      <w:r w:rsidRPr="00094F10">
        <w:rPr>
          <w:rFonts w:asciiTheme="majorHAnsi" w:hAnsiTheme="majorHAnsi"/>
        </w:rPr>
        <w:t xml:space="preserve">representatives of each </w:t>
      </w:r>
      <w:r>
        <w:rPr>
          <w:rFonts w:asciiTheme="majorHAnsi" w:hAnsiTheme="majorHAnsi"/>
        </w:rPr>
        <w:t>affiliate</w:t>
      </w:r>
      <w:r w:rsidRPr="00094F10">
        <w:rPr>
          <w:rFonts w:asciiTheme="majorHAnsi" w:hAnsiTheme="majorHAnsi"/>
        </w:rPr>
        <w:t xml:space="preserve"> member shall be </w:t>
      </w:r>
      <w:r>
        <w:rPr>
          <w:rFonts w:asciiTheme="majorHAnsi" w:hAnsiTheme="majorHAnsi"/>
        </w:rPr>
        <w:t>one</w:t>
      </w:r>
      <w:r w:rsidRPr="00094F10">
        <w:rPr>
          <w:rFonts w:asciiTheme="majorHAnsi" w:hAnsiTheme="majorHAnsi"/>
        </w:rPr>
        <w:t>.</w:t>
      </w:r>
    </w:p>
    <w:p w14:paraId="448A507A" w14:textId="77777777" w:rsidR="00C41389" w:rsidRPr="004D72E2" w:rsidRDefault="00C41389" w:rsidP="00C41389">
      <w:pPr>
        <w:ind w:left="1080"/>
        <w:rPr>
          <w:rFonts w:asciiTheme="majorHAnsi" w:hAnsiTheme="majorHAnsi"/>
        </w:rPr>
      </w:pPr>
    </w:p>
    <w:p w14:paraId="093E4366" w14:textId="77777777" w:rsidR="00C41389" w:rsidRPr="00094F10" w:rsidRDefault="00C41389" w:rsidP="00C41389">
      <w:pPr>
        <w:ind w:left="360" w:firstLine="720"/>
        <w:rPr>
          <w:rFonts w:asciiTheme="majorHAnsi" w:hAnsiTheme="majorHAnsi"/>
          <w:b/>
        </w:rPr>
      </w:pPr>
      <w:r w:rsidRPr="00094F10">
        <w:rPr>
          <w:rFonts w:asciiTheme="majorHAnsi" w:hAnsiTheme="majorHAnsi"/>
          <w:b/>
        </w:rPr>
        <w:t>Section 3 - Voting Membership</w:t>
      </w:r>
    </w:p>
    <w:p w14:paraId="34AC42D3" w14:textId="77777777" w:rsidR="00C41389" w:rsidRDefault="00C41389" w:rsidP="00C41389">
      <w:pPr>
        <w:ind w:left="360" w:firstLine="720"/>
        <w:rPr>
          <w:rFonts w:asciiTheme="majorHAnsi" w:hAnsiTheme="majorHAnsi"/>
        </w:rPr>
      </w:pPr>
      <w:r>
        <w:rPr>
          <w:rFonts w:asciiTheme="majorHAnsi" w:hAnsiTheme="majorHAnsi"/>
        </w:rPr>
        <w:t>The representative</w:t>
      </w:r>
      <w:r w:rsidRPr="00094F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</w:t>
      </w:r>
      <w:r w:rsidRPr="00094F1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affiliate</w:t>
      </w:r>
      <w:r w:rsidRPr="00094F10">
        <w:rPr>
          <w:rFonts w:asciiTheme="majorHAnsi" w:hAnsiTheme="majorHAnsi"/>
        </w:rPr>
        <w:t xml:space="preserve"> member </w:t>
      </w:r>
      <w:r>
        <w:rPr>
          <w:rFonts w:asciiTheme="majorHAnsi" w:hAnsiTheme="majorHAnsi"/>
        </w:rPr>
        <w:t>will have no voting privileges.</w:t>
      </w:r>
    </w:p>
    <w:p w14:paraId="4F8C56EB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</w:p>
    <w:p w14:paraId="55EF4D09" w14:textId="77777777" w:rsidR="00C41389" w:rsidRPr="00760967" w:rsidRDefault="00C41389" w:rsidP="00C41389">
      <w:p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4</w:t>
      </w:r>
      <w:r w:rsidRPr="007609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-  Memb</w:t>
      </w:r>
      <w:r w:rsidRPr="00760967">
        <w:rPr>
          <w:rFonts w:asciiTheme="majorHAnsi" w:hAnsiTheme="majorHAnsi"/>
          <w:b/>
        </w:rPr>
        <w:t>ership Year</w:t>
      </w:r>
    </w:p>
    <w:p w14:paraId="586B400A" w14:textId="77777777" w:rsidR="00C41389" w:rsidRPr="00094F10" w:rsidRDefault="00C41389" w:rsidP="00C41389">
      <w:pPr>
        <w:ind w:left="360" w:firstLine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membership year shall be from </w:t>
      </w:r>
      <w:r w:rsidRPr="00094F10">
        <w:rPr>
          <w:rFonts w:asciiTheme="majorHAnsi" w:hAnsiTheme="majorHAnsi"/>
        </w:rPr>
        <w:t>J</w:t>
      </w:r>
      <w:r>
        <w:rPr>
          <w:rFonts w:asciiTheme="majorHAnsi" w:hAnsiTheme="majorHAnsi"/>
        </w:rPr>
        <w:t>ul</w:t>
      </w:r>
      <w:r w:rsidRPr="00094F10">
        <w:rPr>
          <w:rFonts w:asciiTheme="majorHAnsi" w:hAnsiTheme="majorHAnsi"/>
        </w:rPr>
        <w:t xml:space="preserve">y 1 to </w:t>
      </w:r>
      <w:r>
        <w:rPr>
          <w:rFonts w:asciiTheme="majorHAnsi" w:hAnsiTheme="majorHAnsi"/>
        </w:rPr>
        <w:t>June 30</w:t>
      </w:r>
      <w:r w:rsidRPr="00094F10">
        <w:rPr>
          <w:rFonts w:asciiTheme="majorHAnsi" w:hAnsiTheme="majorHAnsi"/>
        </w:rPr>
        <w:t>.</w:t>
      </w:r>
    </w:p>
    <w:p w14:paraId="25849D72" w14:textId="77777777" w:rsidR="00C41389" w:rsidRPr="00094F10" w:rsidRDefault="00C41389" w:rsidP="00C41389">
      <w:pPr>
        <w:rPr>
          <w:rFonts w:asciiTheme="majorHAnsi" w:hAnsiTheme="majorHAnsi"/>
          <w:u w:val="single"/>
        </w:rPr>
      </w:pPr>
    </w:p>
    <w:p w14:paraId="6B98E1C6" w14:textId="77777777" w:rsidR="00C41389" w:rsidRPr="00760967" w:rsidRDefault="00C41389" w:rsidP="00C41389">
      <w:p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5</w:t>
      </w:r>
      <w:r w:rsidRPr="00760967">
        <w:rPr>
          <w:rFonts w:asciiTheme="majorHAnsi" w:hAnsiTheme="majorHAnsi"/>
          <w:b/>
        </w:rPr>
        <w:t xml:space="preserve"> - Dues</w:t>
      </w:r>
    </w:p>
    <w:p w14:paraId="631A4E15" w14:textId="77777777" w:rsidR="00C41389" w:rsidRPr="00BA341F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dues for affiliate membership shall be $</w:t>
      </w:r>
      <w:r w:rsidRPr="001E1269">
        <w:rPr>
          <w:rFonts w:asciiTheme="majorHAnsi" w:hAnsiTheme="majorHAnsi"/>
        </w:rPr>
        <w:t>0 a year with</w:t>
      </w:r>
      <w:r>
        <w:rPr>
          <w:rFonts w:asciiTheme="majorHAnsi" w:hAnsiTheme="majorHAnsi"/>
        </w:rPr>
        <w:t xml:space="preserve"> no voting privileges.</w:t>
      </w:r>
    </w:p>
    <w:p w14:paraId="03325DDD" w14:textId="77777777" w:rsidR="00C41389" w:rsidRDefault="00C41389" w:rsidP="00C41389">
      <w:pPr>
        <w:rPr>
          <w:rFonts w:asciiTheme="majorHAnsi" w:hAnsiTheme="majorHAnsi"/>
          <w:b/>
        </w:rPr>
      </w:pPr>
    </w:p>
    <w:p w14:paraId="3E479FC8" w14:textId="77777777" w:rsidR="00C41389" w:rsidRDefault="00C41389" w:rsidP="00C41389">
      <w:pPr>
        <w:rPr>
          <w:rFonts w:asciiTheme="majorHAnsi" w:hAnsiTheme="majorHAnsi"/>
          <w:b/>
        </w:rPr>
      </w:pPr>
    </w:p>
    <w:p w14:paraId="5CC993D9" w14:textId="77777777" w:rsidR="00C41389" w:rsidRPr="00863F3A" w:rsidRDefault="00C41389" w:rsidP="00C41389">
      <w:pPr>
        <w:rPr>
          <w:rFonts w:asciiTheme="majorHAnsi" w:hAnsiTheme="majorHAnsi"/>
          <w:b/>
        </w:rPr>
      </w:pPr>
      <w:r w:rsidRPr="00863F3A">
        <w:rPr>
          <w:rFonts w:asciiTheme="majorHAnsi" w:hAnsiTheme="majorHAnsi"/>
          <w:b/>
        </w:rPr>
        <w:t>ARTICLE II - VOTING RIGHTS OF MEMBERS</w:t>
      </w:r>
    </w:p>
    <w:p w14:paraId="3C39D4A8" w14:textId="77777777" w:rsidR="00C41389" w:rsidRPr="00094F10" w:rsidRDefault="00C41389" w:rsidP="00C41389">
      <w:pPr>
        <w:rPr>
          <w:rFonts w:asciiTheme="majorHAnsi" w:hAnsiTheme="majorHAnsi"/>
        </w:rPr>
      </w:pPr>
    </w:p>
    <w:p w14:paraId="11A00F4B" w14:textId="77777777" w:rsidR="00C41389" w:rsidRPr="00094F10" w:rsidRDefault="00C41389" w:rsidP="00C41389">
      <w:pPr>
        <w:numPr>
          <w:ilvl w:val="0"/>
          <w:numId w:val="29"/>
        </w:numPr>
        <w:rPr>
          <w:rFonts w:asciiTheme="majorHAnsi" w:hAnsiTheme="majorHAnsi"/>
          <w:b/>
          <w:bCs/>
        </w:rPr>
      </w:pPr>
      <w:r w:rsidRPr="00094F10">
        <w:rPr>
          <w:rFonts w:asciiTheme="majorHAnsi" w:hAnsiTheme="majorHAnsi"/>
          <w:b/>
          <w:bCs/>
        </w:rPr>
        <w:t>Regular Members</w:t>
      </w:r>
    </w:p>
    <w:p w14:paraId="4477770E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Regular memb</w:t>
      </w:r>
      <w:r w:rsidRPr="00094F10">
        <w:rPr>
          <w:rFonts w:asciiTheme="majorHAnsi" w:hAnsiTheme="majorHAnsi"/>
        </w:rPr>
        <w:t>ers wil</w:t>
      </w:r>
      <w:r>
        <w:rPr>
          <w:rFonts w:asciiTheme="majorHAnsi" w:hAnsiTheme="majorHAnsi"/>
        </w:rPr>
        <w:t>l have full voting privileges on all mat</w:t>
      </w:r>
      <w:r w:rsidRPr="00094F10">
        <w:rPr>
          <w:rFonts w:asciiTheme="majorHAnsi" w:hAnsiTheme="majorHAnsi"/>
        </w:rPr>
        <w:t>ters.</w:t>
      </w:r>
    </w:p>
    <w:p w14:paraId="361F2084" w14:textId="77777777" w:rsidR="00C41389" w:rsidRPr="00094F10" w:rsidRDefault="00C41389" w:rsidP="00C41389">
      <w:pPr>
        <w:ind w:left="1080"/>
        <w:rPr>
          <w:rFonts w:asciiTheme="majorHAnsi" w:hAnsiTheme="majorHAnsi"/>
        </w:rPr>
      </w:pPr>
    </w:p>
    <w:p w14:paraId="632F25EB" w14:textId="77777777" w:rsidR="00C41389" w:rsidRPr="00094F10" w:rsidRDefault="00C41389" w:rsidP="00C41389">
      <w:pPr>
        <w:pStyle w:val="ListParagraph"/>
        <w:numPr>
          <w:ilvl w:val="0"/>
          <w:numId w:val="29"/>
        </w:numPr>
        <w:rPr>
          <w:rFonts w:asciiTheme="majorHAnsi" w:hAnsiTheme="majorHAnsi"/>
          <w:b/>
          <w:u w:val="single"/>
        </w:rPr>
      </w:pPr>
      <w:r w:rsidRPr="00094F10">
        <w:rPr>
          <w:rFonts w:asciiTheme="majorHAnsi" w:hAnsiTheme="majorHAnsi"/>
          <w:b/>
        </w:rPr>
        <w:t>Associate Members</w:t>
      </w:r>
    </w:p>
    <w:p w14:paraId="22CE8A87" w14:textId="77777777" w:rsidR="00C41389" w:rsidRPr="00D06CDA" w:rsidRDefault="00C41389" w:rsidP="00C41389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Times New Roman"/>
        </w:rPr>
      </w:pPr>
      <w:r w:rsidRPr="00D06CDA">
        <w:rPr>
          <w:rFonts w:asciiTheme="majorHAnsi" w:hAnsiTheme="majorHAnsi" w:cs="Times New Roman"/>
        </w:rPr>
        <w:t>Associate members will have voting privileges on all except national Associational matters.</w:t>
      </w:r>
    </w:p>
    <w:p w14:paraId="68A534EF" w14:textId="77777777" w:rsidR="00C41389" w:rsidRPr="00D06CDA" w:rsidRDefault="00C41389" w:rsidP="00C4138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</w:p>
    <w:p w14:paraId="24EC9123" w14:textId="77777777" w:rsidR="00C41389" w:rsidRPr="00760967" w:rsidRDefault="00C41389" w:rsidP="00C41389">
      <w:pPr>
        <w:pStyle w:val="ListParagraph"/>
        <w:numPr>
          <w:ilvl w:val="0"/>
          <w:numId w:val="2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Affiliat</w:t>
      </w:r>
      <w:r w:rsidRPr="00760967">
        <w:rPr>
          <w:rFonts w:asciiTheme="majorHAnsi" w:hAnsiTheme="majorHAnsi"/>
          <w:b/>
        </w:rPr>
        <w:t xml:space="preserve">e </w:t>
      </w:r>
      <w:r>
        <w:rPr>
          <w:rFonts w:asciiTheme="majorHAnsi" w:hAnsiTheme="majorHAnsi"/>
          <w:b/>
        </w:rPr>
        <w:t>Memb</w:t>
      </w:r>
      <w:r w:rsidRPr="00760967">
        <w:rPr>
          <w:rFonts w:asciiTheme="majorHAnsi" w:hAnsiTheme="majorHAnsi"/>
          <w:b/>
        </w:rPr>
        <w:t>ers</w:t>
      </w:r>
    </w:p>
    <w:p w14:paraId="2288BD2A" w14:textId="77777777" w:rsidR="00C41389" w:rsidRPr="00D06CDA" w:rsidRDefault="00C41389" w:rsidP="00C41389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Times New Roman"/>
        </w:rPr>
      </w:pPr>
      <w:r w:rsidRPr="00D06CDA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>ffiliate</w:t>
      </w:r>
      <w:r w:rsidRPr="00D06CDA">
        <w:rPr>
          <w:rFonts w:asciiTheme="majorHAnsi" w:hAnsiTheme="majorHAnsi" w:cs="Times New Roman"/>
        </w:rPr>
        <w:t xml:space="preserve"> members will have </w:t>
      </w:r>
      <w:r>
        <w:rPr>
          <w:rFonts w:asciiTheme="majorHAnsi" w:hAnsiTheme="majorHAnsi" w:cs="Times New Roman"/>
        </w:rPr>
        <w:t xml:space="preserve">no </w:t>
      </w:r>
      <w:r w:rsidRPr="00D06CDA">
        <w:rPr>
          <w:rFonts w:asciiTheme="majorHAnsi" w:hAnsiTheme="majorHAnsi" w:cs="Times New Roman"/>
        </w:rPr>
        <w:t>voting privileges.</w:t>
      </w:r>
    </w:p>
    <w:p w14:paraId="72CDB8BD" w14:textId="77777777" w:rsidR="00C41389" w:rsidRPr="00094F10" w:rsidRDefault="00C41389" w:rsidP="00C41389">
      <w:pPr>
        <w:rPr>
          <w:rFonts w:asciiTheme="majorHAnsi" w:hAnsiTheme="majorHAnsi"/>
        </w:rPr>
      </w:pPr>
    </w:p>
    <w:p w14:paraId="59352B9C" w14:textId="77777777" w:rsidR="00C41389" w:rsidRPr="00863F3A" w:rsidRDefault="00C41389" w:rsidP="00C41389">
      <w:pPr>
        <w:rPr>
          <w:rFonts w:asciiTheme="majorHAnsi" w:hAnsiTheme="majorHAnsi"/>
          <w:b/>
        </w:rPr>
      </w:pPr>
      <w:r w:rsidRPr="00863F3A">
        <w:rPr>
          <w:rFonts w:asciiTheme="majorHAnsi" w:hAnsiTheme="majorHAnsi"/>
          <w:b/>
        </w:rPr>
        <w:t>ARTICLE III - OFFICERS</w:t>
      </w:r>
    </w:p>
    <w:p w14:paraId="67D6F0BD" w14:textId="77777777" w:rsidR="00C41389" w:rsidRDefault="00C41389" w:rsidP="00C41389">
      <w:pPr>
        <w:rPr>
          <w:rFonts w:asciiTheme="majorHAnsi" w:hAnsiTheme="majorHAnsi"/>
        </w:rPr>
      </w:pPr>
    </w:p>
    <w:p w14:paraId="3BDE602C" w14:textId="77777777" w:rsidR="00C41389" w:rsidRPr="00964125" w:rsidRDefault="00C41389" w:rsidP="00C41389">
      <w:pPr>
        <w:ind w:left="720" w:hanging="360"/>
        <w:rPr>
          <w:rFonts w:asciiTheme="majorHAnsi" w:hAnsiTheme="majorHAnsi"/>
          <w:b/>
        </w:rPr>
      </w:pPr>
      <w:r w:rsidRPr="00F50F24">
        <w:rPr>
          <w:rFonts w:asciiTheme="majorHAnsi" w:hAnsiTheme="majorHAnsi"/>
          <w:b/>
        </w:rPr>
        <w:t xml:space="preserve">Section 1 -  </w:t>
      </w:r>
      <w:r>
        <w:rPr>
          <w:rFonts w:asciiTheme="majorHAnsi" w:hAnsiTheme="majorHAnsi"/>
          <w:b/>
        </w:rPr>
        <w:t>MTACTE</w:t>
      </w:r>
      <w:r w:rsidRPr="00F50F24">
        <w:rPr>
          <w:rFonts w:asciiTheme="majorHAnsi" w:hAnsiTheme="majorHAnsi"/>
          <w:b/>
        </w:rPr>
        <w:t xml:space="preserve"> Officers</w:t>
      </w:r>
    </w:p>
    <w:p w14:paraId="5D1C45D5" w14:textId="77777777" w:rsidR="00C41389" w:rsidRPr="00CD348E" w:rsidRDefault="00C41389" w:rsidP="00C41389">
      <w:pPr>
        <w:ind w:left="720"/>
        <w:rPr>
          <w:rFonts w:asciiTheme="majorHAnsi" w:hAnsiTheme="majorHAnsi" w:cs="Times New Roman"/>
        </w:rPr>
      </w:pPr>
      <w:r w:rsidRPr="00F50F24">
        <w:rPr>
          <w:rFonts w:asciiTheme="majorHAnsi" w:hAnsiTheme="majorHAnsi" w:cs="Times New Roman"/>
        </w:rPr>
        <w:t xml:space="preserve">There shall be </w:t>
      </w:r>
      <w:r>
        <w:rPr>
          <w:rFonts w:asciiTheme="majorHAnsi" w:hAnsiTheme="majorHAnsi" w:cs="Times New Roman"/>
        </w:rPr>
        <w:t>four</w:t>
      </w:r>
      <w:r w:rsidRPr="00F50F24">
        <w:rPr>
          <w:rFonts w:asciiTheme="majorHAnsi" w:hAnsiTheme="majorHAnsi" w:cs="Times New Roman"/>
        </w:rPr>
        <w:t xml:space="preserve"> officers: </w:t>
      </w:r>
      <w:r>
        <w:rPr>
          <w:rFonts w:asciiTheme="majorHAnsi" w:hAnsiTheme="majorHAnsi" w:cs="Times New Roman"/>
        </w:rPr>
        <w:t xml:space="preserve">Past </w:t>
      </w:r>
      <w:r w:rsidRPr="00F50F24">
        <w:rPr>
          <w:rFonts w:asciiTheme="majorHAnsi" w:hAnsiTheme="majorHAnsi" w:cs="Times New Roman"/>
        </w:rPr>
        <w:t>President</w:t>
      </w:r>
      <w:r>
        <w:rPr>
          <w:rFonts w:asciiTheme="majorHAnsi" w:hAnsiTheme="majorHAnsi" w:cs="Times New Roman"/>
        </w:rPr>
        <w:t xml:space="preserve">, </w:t>
      </w:r>
      <w:r w:rsidRPr="00F50F24">
        <w:rPr>
          <w:rFonts w:asciiTheme="majorHAnsi" w:hAnsiTheme="majorHAnsi" w:cs="Times New Roman"/>
        </w:rPr>
        <w:t>President, President-elect, and Secretary and such other</w:t>
      </w:r>
      <w:r>
        <w:rPr>
          <w:rFonts w:asciiTheme="majorHAnsi" w:hAnsiTheme="majorHAnsi" w:cs="Times New Roman"/>
        </w:rPr>
        <w:t xml:space="preserve"> </w:t>
      </w:r>
      <w:r w:rsidRPr="00F50F24">
        <w:rPr>
          <w:rFonts w:asciiTheme="majorHAnsi" w:hAnsiTheme="majorHAnsi" w:cs="Times New Roman"/>
        </w:rPr>
        <w:t xml:space="preserve">officers as may be deemed necessary. These officers shall be elected from authorized representatives of regular </w:t>
      </w:r>
      <w:r>
        <w:rPr>
          <w:rFonts w:asciiTheme="majorHAnsi" w:hAnsiTheme="majorHAnsi" w:cs="Times New Roman"/>
        </w:rPr>
        <w:t xml:space="preserve">or associate </w:t>
      </w:r>
      <w:r w:rsidRPr="00F50F24">
        <w:rPr>
          <w:rFonts w:asciiTheme="majorHAnsi" w:hAnsiTheme="majorHAnsi" w:cs="Times New Roman"/>
        </w:rPr>
        <w:t>member institutions.</w:t>
      </w:r>
      <w:r>
        <w:rPr>
          <w:rFonts w:asciiTheme="majorHAnsi" w:hAnsiTheme="majorHAnsi" w:cs="Times New Roman"/>
        </w:rPr>
        <w:t xml:space="preserve"> </w:t>
      </w:r>
      <w:r w:rsidRPr="00D849B3">
        <w:rPr>
          <w:rFonts w:asciiTheme="majorHAnsi" w:hAnsiTheme="majorHAnsi" w:cs="Times New Roman"/>
        </w:rPr>
        <w:t xml:space="preserve">They will serve in these positions for the term of one year, with the </w:t>
      </w:r>
      <w:r>
        <w:rPr>
          <w:rFonts w:asciiTheme="majorHAnsi" w:hAnsiTheme="majorHAnsi" w:cs="Times New Roman"/>
        </w:rPr>
        <w:t>President moving into the position of Past President, and the President-elect</w:t>
      </w:r>
      <w:r w:rsidRPr="00D849B3">
        <w:rPr>
          <w:rFonts w:asciiTheme="majorHAnsi" w:hAnsiTheme="majorHAnsi" w:cs="Times New Roman"/>
        </w:rPr>
        <w:t xml:space="preserve"> moving into the position of </w:t>
      </w:r>
      <w:r>
        <w:rPr>
          <w:rFonts w:asciiTheme="majorHAnsi" w:hAnsiTheme="majorHAnsi" w:cs="Times New Roman"/>
        </w:rPr>
        <w:t>President</w:t>
      </w:r>
      <w:r w:rsidRPr="00D849B3">
        <w:rPr>
          <w:rFonts w:asciiTheme="majorHAnsi" w:hAnsiTheme="majorHAnsi" w:cs="Times New Roman"/>
        </w:rPr>
        <w:t xml:space="preserve"> the ye</w:t>
      </w:r>
      <w:r>
        <w:rPr>
          <w:rFonts w:asciiTheme="majorHAnsi" w:hAnsiTheme="majorHAnsi" w:cs="Times New Roman"/>
        </w:rPr>
        <w:t>ar following his/her service</w:t>
      </w:r>
      <w:r w:rsidRPr="00D849B3">
        <w:rPr>
          <w:rFonts w:asciiTheme="majorHAnsi" w:hAnsiTheme="majorHAnsi" w:cs="Times New Roman"/>
        </w:rPr>
        <w:t xml:space="preserve">. In addition, the </w:t>
      </w:r>
      <w:r>
        <w:rPr>
          <w:rFonts w:asciiTheme="majorHAnsi" w:hAnsiTheme="majorHAnsi" w:cs="Times New Roman"/>
        </w:rPr>
        <w:t>President</w:t>
      </w:r>
      <w:r w:rsidRPr="00D849B3">
        <w:rPr>
          <w:rFonts w:asciiTheme="majorHAnsi" w:hAnsiTheme="majorHAnsi" w:cs="Times New Roman"/>
        </w:rPr>
        <w:t xml:space="preserve"> shall be an official institutional representative to the national AACTE.</w:t>
      </w:r>
      <w:r w:rsidRPr="00F50F2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MTACTE officers</w:t>
      </w:r>
      <w:r w:rsidRPr="001E1269">
        <w:rPr>
          <w:rFonts w:asciiTheme="majorHAnsi" w:hAnsiTheme="majorHAnsi" w:cs="Times New Roman"/>
        </w:rPr>
        <w:t xml:space="preserve"> will be elected in time to take office by July 1.</w:t>
      </w:r>
    </w:p>
    <w:p w14:paraId="20AFF205" w14:textId="77777777" w:rsidR="00C41389" w:rsidRDefault="00C41389" w:rsidP="00C41389">
      <w:pPr>
        <w:ind w:left="720" w:hanging="360"/>
        <w:rPr>
          <w:rFonts w:asciiTheme="majorHAnsi" w:hAnsiTheme="majorHAnsi"/>
        </w:rPr>
      </w:pPr>
    </w:p>
    <w:p w14:paraId="18E4640A" w14:textId="77777777" w:rsidR="00C41389" w:rsidRPr="00B22143" w:rsidRDefault="00C41389" w:rsidP="00C41389">
      <w:pPr>
        <w:ind w:left="720"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2 - Off</w:t>
      </w:r>
      <w:r w:rsidRPr="00863F3A">
        <w:rPr>
          <w:rFonts w:asciiTheme="majorHAnsi" w:hAnsiTheme="majorHAnsi"/>
          <w:b/>
        </w:rPr>
        <w:t>icers' Term of Office</w:t>
      </w:r>
    </w:p>
    <w:p w14:paraId="0CDE8C48" w14:textId="77777777" w:rsidR="00C41389" w:rsidRDefault="00C41389" w:rsidP="00C4138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Theme="majorHAnsi" w:hAnsiTheme="majorHAnsi" w:cs="Times New Roman"/>
        </w:rPr>
      </w:pPr>
      <w:r w:rsidRPr="00F50F24">
        <w:rPr>
          <w:rFonts w:asciiTheme="majorHAnsi" w:hAnsiTheme="majorHAnsi" w:cs="Times New Roman"/>
        </w:rPr>
        <w:t xml:space="preserve">The President shall be elected to a </w:t>
      </w:r>
      <w:r>
        <w:rPr>
          <w:rFonts w:asciiTheme="majorHAnsi" w:hAnsiTheme="majorHAnsi" w:cs="Times New Roman"/>
        </w:rPr>
        <w:t>one</w:t>
      </w:r>
      <w:r w:rsidRPr="00F50F24">
        <w:rPr>
          <w:rFonts w:asciiTheme="majorHAnsi" w:hAnsiTheme="majorHAnsi" w:cs="Times New Roman"/>
        </w:rPr>
        <w:t xml:space="preserve"> year term. The President shall preside at Board Meetings, the Annual Meeting and at special meetings</w:t>
      </w:r>
      <w:r>
        <w:rPr>
          <w:rFonts w:asciiTheme="majorHAnsi" w:hAnsiTheme="majorHAnsi" w:cs="Times New Roman"/>
        </w:rPr>
        <w:t>.  The President</w:t>
      </w:r>
      <w:r w:rsidRPr="00F50F24">
        <w:rPr>
          <w:rFonts w:asciiTheme="majorHAnsi" w:hAnsiTheme="majorHAnsi" w:cs="Times New Roman"/>
        </w:rPr>
        <w:t xml:space="preserve"> shall serve as a member of the Board of Directors and shall serve as the state liaison representative to AACTE. The President will be responsibl</w:t>
      </w:r>
      <w:r>
        <w:rPr>
          <w:rFonts w:asciiTheme="majorHAnsi" w:hAnsiTheme="majorHAnsi" w:cs="Times New Roman"/>
        </w:rPr>
        <w:t>e for the development of policy</w:t>
      </w:r>
      <w:r w:rsidRPr="00F50F24">
        <w:rPr>
          <w:rFonts w:asciiTheme="majorHAnsi" w:hAnsiTheme="majorHAnsi" w:cs="Times New Roman"/>
        </w:rPr>
        <w:t xml:space="preserve">. </w:t>
      </w:r>
    </w:p>
    <w:p w14:paraId="50B865EB" w14:textId="77777777" w:rsidR="00C41389" w:rsidRDefault="00C41389" w:rsidP="00C41389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 w:cs="Times New Roman"/>
        </w:rPr>
      </w:pPr>
    </w:p>
    <w:p w14:paraId="4D2AD850" w14:textId="77777777" w:rsidR="00C41389" w:rsidRPr="00F50F24" w:rsidRDefault="00C41389" w:rsidP="00C4138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Theme="majorHAnsi" w:hAnsiTheme="majorHAnsi" w:cs="Times New Roman"/>
        </w:rPr>
      </w:pPr>
      <w:r w:rsidRPr="00F50F24">
        <w:rPr>
          <w:rFonts w:asciiTheme="majorHAnsi" w:hAnsiTheme="majorHAnsi" w:cs="Times New Roman"/>
        </w:rPr>
        <w:t>The immediate Past</w:t>
      </w:r>
      <w:r>
        <w:rPr>
          <w:rFonts w:asciiTheme="majorHAnsi" w:hAnsiTheme="majorHAnsi" w:cs="Times New Roman"/>
        </w:rPr>
        <w:t xml:space="preserve"> </w:t>
      </w:r>
      <w:r w:rsidRPr="00F50F24">
        <w:rPr>
          <w:rFonts w:asciiTheme="majorHAnsi" w:hAnsiTheme="majorHAnsi" w:cs="Times New Roman"/>
        </w:rPr>
        <w:t>President shall serve as a member of the Board of Directors</w:t>
      </w:r>
      <w:r>
        <w:rPr>
          <w:rFonts w:asciiTheme="majorHAnsi" w:hAnsiTheme="majorHAnsi" w:cs="Times New Roman"/>
        </w:rPr>
        <w:t xml:space="preserve"> for </w:t>
      </w:r>
      <w:r w:rsidRPr="00F50F24">
        <w:rPr>
          <w:rFonts w:asciiTheme="majorHAnsi" w:hAnsiTheme="majorHAnsi" w:cs="Times New Roman"/>
        </w:rPr>
        <w:t xml:space="preserve">a </w:t>
      </w:r>
      <w:r>
        <w:rPr>
          <w:rFonts w:asciiTheme="majorHAnsi" w:hAnsiTheme="majorHAnsi" w:cs="Times New Roman"/>
        </w:rPr>
        <w:t>one</w:t>
      </w:r>
      <w:r w:rsidRPr="00F50F24">
        <w:rPr>
          <w:rFonts w:asciiTheme="majorHAnsi" w:hAnsiTheme="majorHAnsi" w:cs="Times New Roman"/>
        </w:rPr>
        <w:t xml:space="preserve"> year term</w:t>
      </w:r>
      <w:r>
        <w:rPr>
          <w:rFonts w:asciiTheme="majorHAnsi" w:hAnsiTheme="majorHAnsi" w:cs="Times New Roman"/>
        </w:rPr>
        <w:t xml:space="preserve"> in </w:t>
      </w:r>
      <w:r w:rsidRPr="00D849B3">
        <w:rPr>
          <w:rFonts w:asciiTheme="majorHAnsi" w:hAnsiTheme="majorHAnsi" w:cs="Times New Roman"/>
        </w:rPr>
        <w:t>the ye</w:t>
      </w:r>
      <w:r>
        <w:rPr>
          <w:rFonts w:asciiTheme="majorHAnsi" w:hAnsiTheme="majorHAnsi" w:cs="Times New Roman"/>
        </w:rPr>
        <w:t>ar following his/her service as President</w:t>
      </w:r>
      <w:r w:rsidRPr="00F50F24">
        <w:rPr>
          <w:rFonts w:asciiTheme="majorHAnsi" w:hAnsiTheme="majorHAnsi" w:cs="Times New Roman"/>
        </w:rPr>
        <w:t>.</w:t>
      </w:r>
    </w:p>
    <w:p w14:paraId="7FB95D22" w14:textId="77777777" w:rsidR="00C41389" w:rsidRPr="00F50F24" w:rsidRDefault="00C41389" w:rsidP="00C41389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 w:cs="Times New Roman"/>
        </w:rPr>
      </w:pPr>
    </w:p>
    <w:p w14:paraId="0536ED06" w14:textId="77777777" w:rsidR="00C41389" w:rsidRPr="00F50F24" w:rsidRDefault="00C41389" w:rsidP="00C4138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Theme="majorHAnsi" w:hAnsiTheme="majorHAnsi" w:cs="Times New Roman"/>
        </w:rPr>
      </w:pPr>
      <w:r w:rsidRPr="00F50F24">
        <w:rPr>
          <w:rFonts w:asciiTheme="majorHAnsi" w:hAnsiTheme="majorHAnsi" w:cs="Times New Roman"/>
        </w:rPr>
        <w:t xml:space="preserve">The President-elect shall </w:t>
      </w:r>
      <w:r>
        <w:rPr>
          <w:rFonts w:asciiTheme="majorHAnsi" w:hAnsiTheme="majorHAnsi" w:cs="Times New Roman"/>
        </w:rPr>
        <w:t>be elected to a one</w:t>
      </w:r>
      <w:r w:rsidRPr="00F50F24">
        <w:rPr>
          <w:rFonts w:asciiTheme="majorHAnsi" w:hAnsiTheme="majorHAnsi" w:cs="Times New Roman"/>
        </w:rPr>
        <w:t xml:space="preserve"> year term </w:t>
      </w:r>
      <w:r>
        <w:rPr>
          <w:rFonts w:asciiTheme="majorHAnsi" w:hAnsiTheme="majorHAnsi" w:cs="Times New Roman"/>
        </w:rPr>
        <w:t xml:space="preserve">and </w:t>
      </w:r>
      <w:r w:rsidRPr="00F50F24">
        <w:rPr>
          <w:rFonts w:asciiTheme="majorHAnsi" w:hAnsiTheme="majorHAnsi" w:cs="Times New Roman"/>
        </w:rPr>
        <w:t xml:space="preserve">serve as Program Chairperson to plan for the Annual Meeting. The President-elect will serve as </w:t>
      </w:r>
      <w:r w:rsidRPr="00F50F24">
        <w:rPr>
          <w:rFonts w:asciiTheme="majorHAnsi" w:hAnsiTheme="majorHAnsi" w:cs="Times New Roman"/>
        </w:rPr>
        <w:lastRenderedPageBreak/>
        <w:t>a member of the Board of Directors.</w:t>
      </w:r>
      <w:r>
        <w:rPr>
          <w:rFonts w:asciiTheme="majorHAnsi" w:hAnsiTheme="majorHAnsi" w:cs="Times New Roman"/>
        </w:rPr>
        <w:t xml:space="preserve"> </w:t>
      </w:r>
      <w:r w:rsidRPr="00F50F24">
        <w:rPr>
          <w:rFonts w:asciiTheme="majorHAnsi" w:hAnsiTheme="majorHAnsi" w:cs="Times New Roman"/>
        </w:rPr>
        <w:t>The President</w:t>
      </w:r>
      <w:r>
        <w:rPr>
          <w:rFonts w:asciiTheme="majorHAnsi" w:hAnsiTheme="majorHAnsi" w:cs="Times New Roman"/>
        </w:rPr>
        <w:t>-</w:t>
      </w:r>
      <w:r w:rsidRPr="00F50F24">
        <w:rPr>
          <w:rFonts w:asciiTheme="majorHAnsi" w:hAnsiTheme="majorHAnsi" w:cs="Times New Roman"/>
        </w:rPr>
        <w:t xml:space="preserve">elect will succeed to the Presidency if for any reason the President cannot fulfill the duties of that office. </w:t>
      </w:r>
    </w:p>
    <w:p w14:paraId="272FA279" w14:textId="77777777" w:rsidR="00C41389" w:rsidRDefault="00C41389" w:rsidP="00C413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978C4A3" w14:textId="77777777" w:rsidR="00C41389" w:rsidRDefault="00C41389" w:rsidP="00C4138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Theme="majorHAnsi" w:hAnsiTheme="majorHAnsi" w:cs="Times New Roman"/>
        </w:rPr>
      </w:pPr>
      <w:r w:rsidRPr="00F50F24">
        <w:rPr>
          <w:rFonts w:asciiTheme="majorHAnsi" w:hAnsiTheme="majorHAnsi" w:cs="Times New Roman"/>
        </w:rPr>
        <w:t>The Secretary shall be elected for a two year term</w:t>
      </w:r>
      <w:r>
        <w:rPr>
          <w:rFonts w:asciiTheme="majorHAnsi" w:hAnsiTheme="majorHAnsi" w:cs="Times New Roman"/>
        </w:rPr>
        <w:t xml:space="preserve"> and </w:t>
      </w:r>
      <w:r w:rsidRPr="00F50F24">
        <w:rPr>
          <w:rFonts w:asciiTheme="majorHAnsi" w:hAnsiTheme="majorHAnsi" w:cs="Times New Roman"/>
        </w:rPr>
        <w:t>serve as a m</w:t>
      </w:r>
      <w:r>
        <w:rPr>
          <w:rFonts w:asciiTheme="majorHAnsi" w:hAnsiTheme="majorHAnsi" w:cs="Times New Roman"/>
        </w:rPr>
        <w:t>ember of the Board of Directors</w:t>
      </w:r>
      <w:r w:rsidRPr="00F50F24">
        <w:rPr>
          <w:rFonts w:asciiTheme="majorHAnsi" w:hAnsiTheme="majorHAnsi" w:cs="Times New Roman"/>
        </w:rPr>
        <w:t>. The Secretary shall keep official minutes of all meetings and send other records as may be required.</w:t>
      </w:r>
    </w:p>
    <w:p w14:paraId="591C8265" w14:textId="77777777" w:rsidR="00C41389" w:rsidRDefault="00C41389" w:rsidP="00C41389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35C34D16" w14:textId="77777777" w:rsidR="00C41389" w:rsidRDefault="00C41389" w:rsidP="00C41389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20710A27" w14:textId="77777777" w:rsidR="00C41389" w:rsidRPr="00BA341F" w:rsidRDefault="00C41389" w:rsidP="00C413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A341F">
        <w:rPr>
          <w:rFonts w:asciiTheme="majorHAnsi" w:hAnsiTheme="majorHAnsi"/>
          <w:b/>
        </w:rPr>
        <w:t>ARTICLE IV - BOARD OF DIRECTORS</w:t>
      </w:r>
    </w:p>
    <w:p w14:paraId="2B9F46BF" w14:textId="77777777" w:rsidR="00C41389" w:rsidRDefault="00C41389" w:rsidP="00C41389">
      <w:pPr>
        <w:rPr>
          <w:rFonts w:asciiTheme="majorHAnsi" w:hAnsiTheme="majorHAnsi"/>
        </w:rPr>
      </w:pPr>
    </w:p>
    <w:p w14:paraId="1869D94B" w14:textId="77777777" w:rsidR="00C41389" w:rsidRPr="00921D74" w:rsidRDefault="00C41389" w:rsidP="00C41389">
      <w:pPr>
        <w:ind w:left="720"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 1 -  Composit</w:t>
      </w:r>
      <w:r w:rsidRPr="00921D74">
        <w:rPr>
          <w:rFonts w:asciiTheme="majorHAnsi" w:hAnsiTheme="majorHAnsi"/>
          <w:b/>
        </w:rPr>
        <w:t>ion</w:t>
      </w:r>
    </w:p>
    <w:p w14:paraId="2FC1C5CC" w14:textId="77777777" w:rsidR="00C41389" w:rsidRDefault="00C41389" w:rsidP="00C4138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AE7FE8">
        <w:rPr>
          <w:rFonts w:asciiTheme="majorHAnsi" w:hAnsiTheme="majorHAnsi" w:cs="Times New Roman"/>
        </w:rPr>
        <w:t>The Board of Directors shall consist of</w:t>
      </w:r>
      <w:r>
        <w:rPr>
          <w:rFonts w:asciiTheme="majorHAnsi" w:hAnsiTheme="majorHAnsi" w:cs="Times New Roman"/>
        </w:rPr>
        <w:t xml:space="preserve"> the MTACTE Officers (</w:t>
      </w:r>
      <w:r w:rsidRPr="00AE7FE8">
        <w:rPr>
          <w:rFonts w:asciiTheme="majorHAnsi" w:hAnsiTheme="majorHAnsi" w:cs="Times New Roman"/>
        </w:rPr>
        <w:t>President, Pres</w:t>
      </w:r>
      <w:r>
        <w:rPr>
          <w:rFonts w:asciiTheme="majorHAnsi" w:hAnsiTheme="majorHAnsi" w:cs="Times New Roman"/>
        </w:rPr>
        <w:t xml:space="preserve">ident-elect, </w:t>
      </w:r>
      <w:r w:rsidRPr="00AE7FE8">
        <w:rPr>
          <w:rFonts w:asciiTheme="majorHAnsi" w:hAnsiTheme="majorHAnsi" w:cs="Times New Roman"/>
        </w:rPr>
        <w:t>Past President</w:t>
      </w:r>
      <w:r>
        <w:rPr>
          <w:rFonts w:asciiTheme="majorHAnsi" w:hAnsiTheme="majorHAnsi" w:cs="Times New Roman"/>
        </w:rPr>
        <w:t>, and Secretary)</w:t>
      </w:r>
      <w:r w:rsidRPr="00AE7FE8">
        <w:rPr>
          <w:rFonts w:asciiTheme="majorHAnsi" w:hAnsiTheme="majorHAnsi" w:cs="Times New Roman"/>
        </w:rPr>
        <w:t xml:space="preserve"> and institutional representatives from regular member institutions and associate member institutions as shall be deemed necessary</w:t>
      </w:r>
      <w:r>
        <w:rPr>
          <w:rFonts w:asciiTheme="majorHAnsi" w:hAnsiTheme="majorHAnsi" w:cs="Times New Roman"/>
        </w:rPr>
        <w:t>.</w:t>
      </w:r>
    </w:p>
    <w:p w14:paraId="37CDFBC0" w14:textId="77777777" w:rsidR="00C41389" w:rsidRPr="00AE7FE8" w:rsidRDefault="00C41389" w:rsidP="00C41389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="Times New Roman"/>
        </w:rPr>
      </w:pPr>
    </w:p>
    <w:p w14:paraId="743FCA04" w14:textId="77777777" w:rsidR="00C41389" w:rsidRPr="00921D74" w:rsidRDefault="00C41389" w:rsidP="00C41389">
      <w:pPr>
        <w:ind w:left="720" w:hanging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2 - Terms of Off</w:t>
      </w:r>
      <w:r w:rsidRPr="00921D74">
        <w:rPr>
          <w:rFonts w:asciiTheme="majorHAnsi" w:hAnsiTheme="majorHAnsi"/>
          <w:b/>
        </w:rPr>
        <w:t>ice</w:t>
      </w:r>
    </w:p>
    <w:p w14:paraId="4E35F06A" w14:textId="77777777" w:rsidR="00C41389" w:rsidRPr="00094F10" w:rsidRDefault="00C41389" w:rsidP="00C413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term</w:t>
      </w:r>
      <w:r w:rsidRPr="00094F1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of office of the </w:t>
      </w:r>
      <w:r w:rsidRPr="00AE7FE8">
        <w:rPr>
          <w:rFonts w:asciiTheme="majorHAnsi" w:hAnsiTheme="majorHAnsi" w:cs="Times New Roman"/>
        </w:rPr>
        <w:t xml:space="preserve">institutional representatives from regular and associate member institutions </w:t>
      </w:r>
      <w:r>
        <w:rPr>
          <w:rFonts w:asciiTheme="majorHAnsi" w:hAnsiTheme="majorHAnsi"/>
        </w:rPr>
        <w:t>Board of Directors shall be two y</w:t>
      </w:r>
      <w:r w:rsidRPr="00094F10">
        <w:rPr>
          <w:rFonts w:asciiTheme="majorHAnsi" w:hAnsiTheme="majorHAnsi"/>
        </w:rPr>
        <w:t>ears.</w:t>
      </w:r>
    </w:p>
    <w:p w14:paraId="0655012E" w14:textId="77777777" w:rsidR="00C41389" w:rsidRDefault="00C41389" w:rsidP="00C41389">
      <w:pPr>
        <w:ind w:left="720" w:hanging="360"/>
        <w:rPr>
          <w:rFonts w:asciiTheme="majorHAnsi" w:hAnsiTheme="majorHAnsi"/>
        </w:rPr>
      </w:pPr>
    </w:p>
    <w:p w14:paraId="061B000E" w14:textId="77777777" w:rsidR="00C41389" w:rsidRDefault="00C41389" w:rsidP="00C41389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Section 3 - Powers and Dut</w:t>
      </w:r>
      <w:r w:rsidRPr="00921D74">
        <w:rPr>
          <w:rFonts w:asciiTheme="majorHAnsi" w:hAnsiTheme="majorHAnsi"/>
          <w:b/>
        </w:rPr>
        <w:t>ies</w:t>
      </w:r>
    </w:p>
    <w:p w14:paraId="54DDD15B" w14:textId="77777777" w:rsidR="00C41389" w:rsidRPr="00AE7FE8" w:rsidRDefault="00C41389" w:rsidP="00C4138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AE7FE8">
        <w:rPr>
          <w:rFonts w:asciiTheme="majorHAnsi" w:hAnsiTheme="majorHAnsi" w:cs="Times New Roman"/>
        </w:rPr>
        <w:t>The Board of Directors shall develop and implement</w:t>
      </w:r>
      <w:r>
        <w:rPr>
          <w:rFonts w:asciiTheme="majorHAnsi" w:hAnsiTheme="majorHAnsi" w:cs="Times New Roman"/>
        </w:rPr>
        <w:t xml:space="preserve"> policy and must approve the </w:t>
      </w:r>
      <w:r w:rsidRPr="00AE7FE8">
        <w:rPr>
          <w:rFonts w:asciiTheme="majorHAnsi" w:hAnsiTheme="majorHAnsi" w:cs="Times New Roman"/>
        </w:rPr>
        <w:t>plans for the Annual</w:t>
      </w:r>
      <w:r>
        <w:rPr>
          <w:rFonts w:asciiTheme="majorHAnsi" w:hAnsiTheme="majorHAnsi" w:cs="Times New Roman"/>
        </w:rPr>
        <w:t xml:space="preserve"> </w:t>
      </w:r>
      <w:r w:rsidRPr="00AE7FE8">
        <w:rPr>
          <w:rFonts w:asciiTheme="majorHAnsi" w:hAnsiTheme="majorHAnsi" w:cs="Times New Roman"/>
        </w:rPr>
        <w:t>Meeting. The Board shall be responsibl</w:t>
      </w:r>
      <w:r>
        <w:rPr>
          <w:rFonts w:asciiTheme="majorHAnsi" w:hAnsiTheme="majorHAnsi" w:cs="Times New Roman"/>
        </w:rPr>
        <w:t xml:space="preserve">e for </w:t>
      </w:r>
      <w:r w:rsidRPr="00AE7FE8">
        <w:rPr>
          <w:rFonts w:asciiTheme="majorHAnsi" w:hAnsiTheme="majorHAnsi" w:cs="Times New Roman"/>
        </w:rPr>
        <w:t>verification</w:t>
      </w:r>
      <w:r>
        <w:rPr>
          <w:rFonts w:asciiTheme="majorHAnsi" w:hAnsiTheme="majorHAnsi" w:cs="Times New Roman"/>
        </w:rPr>
        <w:t xml:space="preserve"> </w:t>
      </w:r>
      <w:r w:rsidRPr="00AE7FE8">
        <w:rPr>
          <w:rFonts w:asciiTheme="majorHAnsi" w:hAnsiTheme="majorHAnsi" w:cs="Times New Roman"/>
        </w:rPr>
        <w:t>of eligibility for membership and shall maintain a list of</w:t>
      </w:r>
      <w:r>
        <w:rPr>
          <w:rFonts w:asciiTheme="majorHAnsi" w:hAnsiTheme="majorHAnsi" w:cs="Times New Roman"/>
        </w:rPr>
        <w:t xml:space="preserve"> all members </w:t>
      </w:r>
      <w:r w:rsidRPr="00AE7FE8">
        <w:rPr>
          <w:rFonts w:asciiTheme="majorHAnsi" w:hAnsiTheme="majorHAnsi" w:cs="Times New Roman"/>
        </w:rPr>
        <w:t>and current institutional representatives.</w:t>
      </w:r>
    </w:p>
    <w:p w14:paraId="5CB579B5" w14:textId="77777777" w:rsidR="00C41389" w:rsidRPr="00AE7FE8" w:rsidRDefault="00C41389" w:rsidP="00C41389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="Times New Roman"/>
        </w:rPr>
      </w:pPr>
    </w:p>
    <w:p w14:paraId="390AF2F1" w14:textId="77777777" w:rsidR="00C41389" w:rsidRPr="00AE7FE8" w:rsidRDefault="00C41389" w:rsidP="00C4138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AE7FE8">
        <w:rPr>
          <w:rFonts w:asciiTheme="majorHAnsi" w:hAnsiTheme="majorHAnsi" w:cs="Times New Roman"/>
        </w:rPr>
        <w:t xml:space="preserve">The Board may appoint </w:t>
      </w:r>
      <w:r>
        <w:rPr>
          <w:rFonts w:asciiTheme="majorHAnsi" w:hAnsiTheme="majorHAnsi" w:cs="Times New Roman"/>
        </w:rPr>
        <w:t xml:space="preserve">staff as may be </w:t>
      </w:r>
      <w:r w:rsidRPr="00AE7FE8">
        <w:rPr>
          <w:rFonts w:asciiTheme="majorHAnsi" w:hAnsiTheme="majorHAnsi" w:cs="Times New Roman"/>
        </w:rPr>
        <w:t xml:space="preserve">necessary to carry out </w:t>
      </w:r>
      <w:r>
        <w:rPr>
          <w:rFonts w:asciiTheme="majorHAnsi" w:hAnsiTheme="majorHAnsi" w:cs="Times New Roman"/>
        </w:rPr>
        <w:t>MTACTE</w:t>
      </w:r>
      <w:r w:rsidRPr="00AE7FE8">
        <w:rPr>
          <w:rFonts w:asciiTheme="majorHAnsi" w:hAnsiTheme="majorHAnsi" w:cs="Times New Roman"/>
        </w:rPr>
        <w:t xml:space="preserve"> business.</w:t>
      </w:r>
    </w:p>
    <w:p w14:paraId="7416C763" w14:textId="77777777" w:rsidR="00C41389" w:rsidRPr="00AE7FE8" w:rsidRDefault="00C41389" w:rsidP="00C41389">
      <w:pPr>
        <w:widowControl w:val="0"/>
        <w:autoSpaceDE w:val="0"/>
        <w:autoSpaceDN w:val="0"/>
        <w:adjustRightInd w:val="0"/>
        <w:ind w:left="720" w:hanging="360"/>
        <w:rPr>
          <w:rFonts w:asciiTheme="majorHAnsi" w:hAnsiTheme="majorHAnsi" w:cs="Times New Roman"/>
        </w:rPr>
      </w:pPr>
    </w:p>
    <w:p w14:paraId="28EC17E1" w14:textId="77777777" w:rsidR="00C41389" w:rsidRPr="00AE7FE8" w:rsidRDefault="00C41389" w:rsidP="00C4138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</w:rPr>
      </w:pPr>
      <w:r w:rsidRPr="00AE7FE8">
        <w:rPr>
          <w:rFonts w:asciiTheme="majorHAnsi" w:hAnsiTheme="majorHAnsi" w:cs="Times New Roman"/>
        </w:rPr>
        <w:t>The Board shall also appoint a Nominating and</w:t>
      </w:r>
      <w:r>
        <w:rPr>
          <w:rFonts w:asciiTheme="majorHAnsi" w:hAnsiTheme="majorHAnsi" w:cs="Times New Roman"/>
        </w:rPr>
        <w:t xml:space="preserve"> </w:t>
      </w:r>
      <w:r w:rsidRPr="00AE7FE8">
        <w:rPr>
          <w:rFonts w:asciiTheme="majorHAnsi" w:hAnsiTheme="majorHAnsi" w:cs="Times New Roman"/>
        </w:rPr>
        <w:t>Elections Committee of members whose responsibility is to</w:t>
      </w:r>
      <w:r>
        <w:rPr>
          <w:rFonts w:asciiTheme="majorHAnsi" w:hAnsiTheme="majorHAnsi" w:cs="Times New Roman"/>
        </w:rPr>
        <w:t xml:space="preserve"> </w:t>
      </w:r>
      <w:r w:rsidRPr="00AE7FE8">
        <w:rPr>
          <w:rFonts w:asciiTheme="majorHAnsi" w:hAnsiTheme="majorHAnsi" w:cs="Times New Roman"/>
        </w:rPr>
        <w:t>prepare a slate of candidates for all vacant elective</w:t>
      </w:r>
      <w:r>
        <w:rPr>
          <w:rFonts w:asciiTheme="majorHAnsi" w:hAnsiTheme="majorHAnsi" w:cs="Times New Roman"/>
        </w:rPr>
        <w:t xml:space="preserve"> </w:t>
      </w:r>
      <w:r w:rsidRPr="00AE7FE8">
        <w:rPr>
          <w:rFonts w:asciiTheme="majorHAnsi" w:hAnsiTheme="majorHAnsi" w:cs="Times New Roman"/>
        </w:rPr>
        <w:t>offices.</w:t>
      </w:r>
    </w:p>
    <w:p w14:paraId="045CD069" w14:textId="77777777" w:rsidR="00C41389" w:rsidRPr="00AE7FE8" w:rsidRDefault="00C41389" w:rsidP="00C41389">
      <w:pPr>
        <w:ind w:left="720" w:hanging="360"/>
        <w:rPr>
          <w:rFonts w:asciiTheme="majorHAnsi" w:hAnsiTheme="majorHAnsi" w:cs="Times New Roman"/>
        </w:rPr>
      </w:pPr>
    </w:p>
    <w:p w14:paraId="77B3EC10" w14:textId="77777777" w:rsidR="00C41389" w:rsidRDefault="00C41389" w:rsidP="00C41389">
      <w:pPr>
        <w:ind w:left="720"/>
        <w:rPr>
          <w:rFonts w:asciiTheme="majorHAnsi" w:hAnsiTheme="majorHAnsi"/>
        </w:rPr>
      </w:pPr>
      <w:r w:rsidRPr="00AE7FE8">
        <w:rPr>
          <w:rFonts w:asciiTheme="majorHAnsi" w:hAnsiTheme="majorHAnsi" w:cs="Times New Roman"/>
        </w:rPr>
        <w:t>Other committees may be appointed as needed.</w:t>
      </w:r>
    </w:p>
    <w:p w14:paraId="4C740A30" w14:textId="77777777" w:rsidR="00C41389" w:rsidRPr="00094F10" w:rsidRDefault="00C41389" w:rsidP="00C41389">
      <w:pPr>
        <w:ind w:left="720" w:hanging="360"/>
        <w:rPr>
          <w:rFonts w:asciiTheme="majorHAnsi" w:hAnsiTheme="majorHAnsi"/>
        </w:rPr>
      </w:pPr>
    </w:p>
    <w:p w14:paraId="1AB7AE54" w14:textId="77777777" w:rsidR="00C41389" w:rsidRPr="00921D74" w:rsidRDefault="00C41389" w:rsidP="00C41389">
      <w:pPr>
        <w:ind w:left="720" w:hanging="360"/>
        <w:rPr>
          <w:rFonts w:asciiTheme="majorHAnsi" w:hAnsiTheme="majorHAnsi"/>
          <w:b/>
        </w:rPr>
      </w:pPr>
      <w:r w:rsidRPr="00921D74">
        <w:rPr>
          <w:rFonts w:asciiTheme="majorHAnsi" w:hAnsiTheme="majorHAnsi"/>
          <w:b/>
        </w:rPr>
        <w:t>Sect ion</w:t>
      </w:r>
      <w:r>
        <w:rPr>
          <w:rFonts w:asciiTheme="majorHAnsi" w:hAnsiTheme="majorHAnsi"/>
          <w:b/>
        </w:rPr>
        <w:t xml:space="preserve"> 4</w:t>
      </w:r>
      <w:r w:rsidRPr="00921D74">
        <w:rPr>
          <w:rFonts w:asciiTheme="majorHAnsi" w:hAnsiTheme="majorHAnsi"/>
          <w:b/>
        </w:rPr>
        <w:t xml:space="preserve"> - </w:t>
      </w:r>
      <w:r>
        <w:rPr>
          <w:rFonts w:asciiTheme="majorHAnsi" w:hAnsiTheme="majorHAnsi"/>
          <w:b/>
        </w:rPr>
        <w:t>Execut</w:t>
      </w:r>
      <w:r w:rsidRPr="00921D74">
        <w:rPr>
          <w:rFonts w:asciiTheme="majorHAnsi" w:hAnsiTheme="majorHAnsi"/>
          <w:b/>
        </w:rPr>
        <w:t>ive Committee of the Board</w:t>
      </w:r>
    </w:p>
    <w:p w14:paraId="13A78CA8" w14:textId="77777777" w:rsidR="00C41389" w:rsidRPr="00094F10" w:rsidRDefault="00C41389" w:rsidP="00C413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An Executive Commit</w:t>
      </w:r>
      <w:r w:rsidRPr="00094F10">
        <w:rPr>
          <w:rFonts w:asciiTheme="majorHAnsi" w:hAnsiTheme="majorHAnsi"/>
        </w:rPr>
        <w:t>tee of the Board of Director</w:t>
      </w:r>
      <w:r>
        <w:rPr>
          <w:rFonts w:asciiTheme="majorHAnsi" w:hAnsiTheme="majorHAnsi"/>
        </w:rPr>
        <w:t>s may be established to carry on MTACTE business between meeting</w:t>
      </w:r>
      <w:r w:rsidRPr="00094F10">
        <w:rPr>
          <w:rFonts w:asciiTheme="majorHAnsi" w:hAnsiTheme="majorHAnsi"/>
        </w:rPr>
        <w:t>s.</w:t>
      </w:r>
    </w:p>
    <w:p w14:paraId="1DCBCF17" w14:textId="77777777" w:rsidR="00C41389" w:rsidRDefault="00C41389" w:rsidP="00C41389">
      <w:pPr>
        <w:ind w:left="720" w:hanging="360"/>
        <w:rPr>
          <w:rFonts w:asciiTheme="majorHAnsi" w:hAnsiTheme="majorHAnsi"/>
        </w:rPr>
      </w:pPr>
    </w:p>
    <w:p w14:paraId="2ED478D4" w14:textId="77777777" w:rsidR="00C41389" w:rsidRPr="00921D74" w:rsidRDefault="00C41389" w:rsidP="00C41389">
      <w:pPr>
        <w:ind w:left="720" w:hanging="360"/>
        <w:rPr>
          <w:rFonts w:asciiTheme="majorHAnsi" w:hAnsiTheme="majorHAnsi"/>
          <w:b/>
        </w:rPr>
      </w:pPr>
      <w:r w:rsidRPr="00921D74">
        <w:rPr>
          <w:rFonts w:asciiTheme="majorHAnsi" w:hAnsiTheme="majorHAnsi"/>
          <w:b/>
        </w:rPr>
        <w:t>Section 5</w:t>
      </w:r>
      <w:r>
        <w:rPr>
          <w:rFonts w:asciiTheme="majorHAnsi" w:hAnsiTheme="majorHAnsi"/>
          <w:b/>
        </w:rPr>
        <w:t xml:space="preserve"> - Meeting</w:t>
      </w:r>
      <w:r w:rsidRPr="00921D74">
        <w:rPr>
          <w:rFonts w:asciiTheme="majorHAnsi" w:hAnsiTheme="majorHAnsi"/>
          <w:b/>
        </w:rPr>
        <w:t>s of the Board of Directors</w:t>
      </w:r>
    </w:p>
    <w:p w14:paraId="282C1DD5" w14:textId="77777777" w:rsidR="00C41389" w:rsidRPr="00094F10" w:rsidRDefault="00C41389" w:rsidP="00C413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Board shall hold two regular meetings each year and special meetings as necessary on dat</w:t>
      </w:r>
      <w:r w:rsidRPr="00094F10">
        <w:rPr>
          <w:rFonts w:asciiTheme="majorHAnsi" w:hAnsiTheme="majorHAnsi"/>
        </w:rPr>
        <w:t>e</w:t>
      </w:r>
      <w:r>
        <w:rPr>
          <w:rFonts w:asciiTheme="majorHAnsi" w:hAnsiTheme="majorHAnsi"/>
        </w:rPr>
        <w:t>s to be estab</w:t>
      </w:r>
      <w:r w:rsidRPr="00094F10">
        <w:rPr>
          <w:rFonts w:asciiTheme="majorHAnsi" w:hAnsiTheme="majorHAnsi"/>
        </w:rPr>
        <w:t>lished by the Board.</w:t>
      </w:r>
    </w:p>
    <w:p w14:paraId="3F812C6D" w14:textId="77777777" w:rsidR="00C41389" w:rsidRPr="00094F10" w:rsidRDefault="00C41389" w:rsidP="00C41389">
      <w:pPr>
        <w:ind w:left="720" w:hanging="360"/>
        <w:rPr>
          <w:rFonts w:asciiTheme="majorHAnsi" w:hAnsiTheme="majorHAnsi"/>
        </w:rPr>
      </w:pPr>
    </w:p>
    <w:p w14:paraId="59922657" w14:textId="77777777" w:rsidR="00C41389" w:rsidRPr="00921D74" w:rsidRDefault="00C41389" w:rsidP="00C41389">
      <w:pPr>
        <w:rPr>
          <w:rFonts w:asciiTheme="majorHAnsi" w:hAnsiTheme="majorHAnsi"/>
          <w:b/>
        </w:rPr>
      </w:pPr>
      <w:r w:rsidRPr="00921D74">
        <w:rPr>
          <w:rFonts w:asciiTheme="majorHAnsi" w:hAnsiTheme="majorHAnsi"/>
          <w:b/>
        </w:rPr>
        <w:lastRenderedPageBreak/>
        <w:t>ARTICLE V - ANNUAL MEETING</w:t>
      </w:r>
    </w:p>
    <w:p w14:paraId="56D5C227" w14:textId="77777777" w:rsidR="00C41389" w:rsidRPr="00094F10" w:rsidRDefault="00C41389" w:rsidP="00C41389">
      <w:pPr>
        <w:rPr>
          <w:rFonts w:asciiTheme="majorHAnsi" w:hAnsiTheme="majorHAnsi"/>
        </w:rPr>
      </w:pPr>
    </w:p>
    <w:p w14:paraId="6186373F" w14:textId="77777777" w:rsidR="00C41389" w:rsidRPr="00094F10" w:rsidRDefault="00C41389" w:rsidP="00C413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There shall be an Annua</w:t>
      </w:r>
      <w:r w:rsidRPr="00094F10">
        <w:rPr>
          <w:rFonts w:asciiTheme="majorHAnsi" w:hAnsiTheme="majorHAnsi"/>
        </w:rPr>
        <w:t xml:space="preserve">l </w:t>
      </w:r>
      <w:r>
        <w:rPr>
          <w:rFonts w:asciiTheme="majorHAnsi" w:hAnsiTheme="majorHAnsi"/>
        </w:rPr>
        <w:t>Meeting of the Association at a time and place to be determined by the Board of Direc</w:t>
      </w:r>
      <w:r w:rsidRPr="00094F10">
        <w:rPr>
          <w:rFonts w:asciiTheme="majorHAnsi" w:hAnsiTheme="majorHAnsi"/>
        </w:rPr>
        <w:t>tors.</w:t>
      </w:r>
    </w:p>
    <w:p w14:paraId="750246FF" w14:textId="77777777" w:rsidR="00C41389" w:rsidRPr="00094F10" w:rsidRDefault="00C41389" w:rsidP="00C41389">
      <w:pPr>
        <w:rPr>
          <w:rFonts w:asciiTheme="majorHAnsi" w:hAnsiTheme="majorHAnsi"/>
        </w:rPr>
      </w:pPr>
    </w:p>
    <w:p w14:paraId="736AA00A" w14:textId="77777777" w:rsidR="00C41389" w:rsidRPr="00921D74" w:rsidRDefault="00C41389" w:rsidP="00C413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ARTICLE VI - </w:t>
      </w:r>
      <w:r w:rsidRPr="00921D74">
        <w:rPr>
          <w:rFonts w:asciiTheme="majorHAnsi" w:hAnsiTheme="majorHAnsi"/>
          <w:b/>
        </w:rPr>
        <w:t>FINANCES</w:t>
      </w:r>
    </w:p>
    <w:p w14:paraId="5C8AA621" w14:textId="77777777" w:rsidR="00C41389" w:rsidRDefault="00C41389" w:rsidP="00C41389">
      <w:pPr>
        <w:rPr>
          <w:rFonts w:asciiTheme="majorHAnsi" w:hAnsiTheme="majorHAnsi"/>
        </w:rPr>
      </w:pPr>
    </w:p>
    <w:p w14:paraId="4E141BA0" w14:textId="77777777" w:rsidR="00C41389" w:rsidRPr="00D849B3" w:rsidRDefault="00C41389" w:rsidP="00C41389">
      <w:pPr>
        <w:ind w:left="720"/>
        <w:rPr>
          <w:rFonts w:asciiTheme="majorHAnsi" w:hAnsiTheme="majorHAnsi"/>
        </w:rPr>
      </w:pPr>
      <w:r w:rsidRPr="00D849B3">
        <w:rPr>
          <w:rFonts w:asciiTheme="majorHAnsi" w:hAnsiTheme="majorHAnsi"/>
        </w:rPr>
        <w:t>Any costs incurred by association activities will be shared by the regular and associate member institutions, as determined by the Board of Directors.</w:t>
      </w:r>
    </w:p>
    <w:p w14:paraId="02A3FDA6" w14:textId="77777777" w:rsidR="00C41389" w:rsidRPr="00D52D0E" w:rsidRDefault="00C41389">
      <w:pPr>
        <w:rPr>
          <w:rFonts w:asciiTheme="majorHAnsi" w:hAnsiTheme="majorHAnsi"/>
        </w:rPr>
      </w:pPr>
    </w:p>
    <w:sectPr w:rsidR="00C41389" w:rsidRPr="00D52D0E" w:rsidSect="0005451E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A1FA" w14:textId="77777777" w:rsidR="009D33CB" w:rsidRDefault="009D33CB" w:rsidP="00076D35">
      <w:r>
        <w:separator/>
      </w:r>
    </w:p>
  </w:endnote>
  <w:endnote w:type="continuationSeparator" w:id="0">
    <w:p w14:paraId="3C26BA0F" w14:textId="77777777" w:rsidR="009D33CB" w:rsidRDefault="009D33CB" w:rsidP="0007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CDD8" w14:textId="77777777" w:rsidR="009D33CB" w:rsidRDefault="009D33CB" w:rsidP="00076D35">
      <w:r>
        <w:separator/>
      </w:r>
    </w:p>
  </w:footnote>
  <w:footnote w:type="continuationSeparator" w:id="0">
    <w:p w14:paraId="4257B932" w14:textId="77777777" w:rsidR="009D33CB" w:rsidRDefault="009D33CB" w:rsidP="0007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A209" w14:textId="37AFF40E" w:rsidR="00254924" w:rsidRPr="00EE1038" w:rsidRDefault="00254924" w:rsidP="00076D35">
    <w:pPr>
      <w:pStyle w:val="Header"/>
      <w:jc w:val="right"/>
      <w:rPr>
        <w:rStyle w:val="PageNumber"/>
        <w:rFonts w:asciiTheme="majorHAnsi" w:hAnsiTheme="majorHAnsi"/>
        <w:b/>
        <w:sz w:val="20"/>
        <w:szCs w:val="20"/>
      </w:rPr>
    </w:pPr>
    <w:r>
      <w:rPr>
        <w:rStyle w:val="PageNumber"/>
        <w:rFonts w:asciiTheme="majorHAnsi" w:hAnsiTheme="majorHAnsi"/>
        <w:b/>
        <w:sz w:val="20"/>
        <w:szCs w:val="20"/>
      </w:rPr>
      <w:t>MTACTE</w:t>
    </w:r>
    <w:r w:rsidRPr="00EE1038">
      <w:rPr>
        <w:rStyle w:val="PageNumber"/>
        <w:rFonts w:asciiTheme="majorHAnsi" w:hAnsiTheme="majorHAnsi"/>
        <w:b/>
        <w:sz w:val="20"/>
        <w:szCs w:val="20"/>
      </w:rPr>
      <w:t xml:space="preserve"> </w:t>
    </w:r>
    <w:r>
      <w:rPr>
        <w:rStyle w:val="PageNumber"/>
        <w:rFonts w:asciiTheme="majorHAnsi" w:hAnsiTheme="majorHAnsi"/>
        <w:b/>
        <w:sz w:val="20"/>
        <w:szCs w:val="20"/>
      </w:rPr>
      <w:t>CONSTITUTION</w:t>
    </w:r>
  </w:p>
  <w:p w14:paraId="74EB16B2" w14:textId="612AD2FB" w:rsidR="00254924" w:rsidRDefault="00254924" w:rsidP="00076D35">
    <w:pPr>
      <w:pStyle w:val="Header"/>
      <w:jc w:val="right"/>
      <w:rPr>
        <w:rStyle w:val="PageNumber"/>
        <w:rFonts w:asciiTheme="majorHAnsi" w:hAnsiTheme="majorHAnsi"/>
        <w:sz w:val="20"/>
        <w:szCs w:val="20"/>
      </w:rPr>
    </w:pPr>
    <w:r>
      <w:rPr>
        <w:rStyle w:val="PageNumber"/>
        <w:rFonts w:asciiTheme="majorHAnsi" w:hAnsiTheme="majorHAnsi"/>
        <w:sz w:val="20"/>
        <w:szCs w:val="20"/>
      </w:rPr>
      <w:t>January 27, 2017</w:t>
    </w:r>
  </w:p>
  <w:p w14:paraId="79D2AC49" w14:textId="0CD61E56" w:rsidR="00254924" w:rsidRDefault="00254924" w:rsidP="00076D35">
    <w:pPr>
      <w:pStyle w:val="Header"/>
      <w:pBdr>
        <w:bottom w:val="single" w:sz="6" w:space="1" w:color="auto"/>
      </w:pBdr>
      <w:jc w:val="right"/>
      <w:rPr>
        <w:rStyle w:val="PageNumber"/>
        <w:rFonts w:asciiTheme="majorHAnsi" w:hAnsiTheme="majorHAnsi"/>
        <w:sz w:val="20"/>
        <w:szCs w:val="20"/>
      </w:rPr>
    </w:pPr>
    <w:r>
      <w:rPr>
        <w:rStyle w:val="PageNumber"/>
        <w:rFonts w:asciiTheme="majorHAnsi" w:hAnsiTheme="majorHAnsi"/>
        <w:sz w:val="20"/>
        <w:szCs w:val="20"/>
      </w:rPr>
      <w:t xml:space="preserve">page </w:t>
    </w:r>
    <w:r w:rsidRPr="00EE1038">
      <w:rPr>
        <w:rStyle w:val="PageNumber"/>
        <w:rFonts w:asciiTheme="majorHAnsi" w:hAnsiTheme="majorHAnsi"/>
        <w:sz w:val="20"/>
        <w:szCs w:val="20"/>
      </w:rPr>
      <w:fldChar w:fldCharType="begin"/>
    </w:r>
    <w:r w:rsidRPr="00EE1038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EE1038">
      <w:rPr>
        <w:rStyle w:val="PageNumber"/>
        <w:rFonts w:asciiTheme="majorHAnsi" w:hAnsiTheme="majorHAnsi"/>
        <w:sz w:val="20"/>
        <w:szCs w:val="20"/>
      </w:rPr>
      <w:fldChar w:fldCharType="separate"/>
    </w:r>
    <w:r w:rsidR="00C41389">
      <w:rPr>
        <w:rStyle w:val="PageNumber"/>
        <w:rFonts w:asciiTheme="majorHAnsi" w:hAnsiTheme="majorHAnsi"/>
        <w:noProof/>
        <w:sz w:val="20"/>
        <w:szCs w:val="20"/>
      </w:rPr>
      <w:t>3</w:t>
    </w:r>
    <w:r w:rsidRPr="00EE1038">
      <w:rPr>
        <w:rStyle w:val="PageNumber"/>
        <w:rFonts w:asciiTheme="majorHAnsi" w:hAnsiTheme="majorHAnsi"/>
        <w:sz w:val="20"/>
        <w:szCs w:val="20"/>
      </w:rPr>
      <w:fldChar w:fldCharType="end"/>
    </w:r>
    <w:r>
      <w:rPr>
        <w:rStyle w:val="PageNumber"/>
        <w:rFonts w:asciiTheme="majorHAnsi" w:hAnsiTheme="majorHAnsi"/>
        <w:sz w:val="20"/>
        <w:szCs w:val="20"/>
      </w:rPr>
      <w:t xml:space="preserve"> of 3</w:t>
    </w:r>
  </w:p>
  <w:p w14:paraId="329F2AD0" w14:textId="77777777" w:rsidR="00254924" w:rsidRDefault="0025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59853DA"/>
    <w:lvl w:ilvl="0" w:tplc="5DD8C4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upperLetter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upperLetter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upperLetter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upperLetter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upperLetter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upperLetter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6661E9"/>
    <w:multiLevelType w:val="hybridMultilevel"/>
    <w:tmpl w:val="CFA48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7143"/>
    <w:multiLevelType w:val="hybridMultilevel"/>
    <w:tmpl w:val="C1A6B022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097755"/>
    <w:multiLevelType w:val="hybridMultilevel"/>
    <w:tmpl w:val="97E8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F37B2"/>
    <w:multiLevelType w:val="hybridMultilevel"/>
    <w:tmpl w:val="BA16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F661E"/>
    <w:multiLevelType w:val="hybridMultilevel"/>
    <w:tmpl w:val="B55C25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337"/>
    <w:multiLevelType w:val="hybridMultilevel"/>
    <w:tmpl w:val="934E8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625"/>
    <w:multiLevelType w:val="hybridMultilevel"/>
    <w:tmpl w:val="3208AA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9E3A88"/>
    <w:multiLevelType w:val="hybridMultilevel"/>
    <w:tmpl w:val="8C1ED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85A29"/>
    <w:multiLevelType w:val="hybridMultilevel"/>
    <w:tmpl w:val="49CE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3D28"/>
    <w:multiLevelType w:val="hybridMultilevel"/>
    <w:tmpl w:val="D59C6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12400"/>
    <w:multiLevelType w:val="hybridMultilevel"/>
    <w:tmpl w:val="B20291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75077"/>
    <w:multiLevelType w:val="hybridMultilevel"/>
    <w:tmpl w:val="4B321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175EC"/>
    <w:multiLevelType w:val="hybridMultilevel"/>
    <w:tmpl w:val="6880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94B5B"/>
    <w:multiLevelType w:val="hybridMultilevel"/>
    <w:tmpl w:val="3B04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F170C"/>
    <w:multiLevelType w:val="hybridMultilevel"/>
    <w:tmpl w:val="D762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8"/>
  </w:num>
  <w:num w:numId="17">
    <w:abstractNumId w:val="27"/>
  </w:num>
  <w:num w:numId="18">
    <w:abstractNumId w:val="16"/>
  </w:num>
  <w:num w:numId="19">
    <w:abstractNumId w:val="26"/>
  </w:num>
  <w:num w:numId="20">
    <w:abstractNumId w:val="17"/>
  </w:num>
  <w:num w:numId="21">
    <w:abstractNumId w:val="22"/>
  </w:num>
  <w:num w:numId="22">
    <w:abstractNumId w:val="25"/>
  </w:num>
  <w:num w:numId="23">
    <w:abstractNumId w:val="14"/>
  </w:num>
  <w:num w:numId="24">
    <w:abstractNumId w:val="19"/>
  </w:num>
  <w:num w:numId="25">
    <w:abstractNumId w:val="18"/>
  </w:num>
  <w:num w:numId="26">
    <w:abstractNumId w:val="24"/>
  </w:num>
  <w:num w:numId="27">
    <w:abstractNumId w:val="20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1E"/>
    <w:rsid w:val="0005451E"/>
    <w:rsid w:val="00075333"/>
    <w:rsid w:val="00076D35"/>
    <w:rsid w:val="000923E1"/>
    <w:rsid w:val="00254924"/>
    <w:rsid w:val="002E7F4A"/>
    <w:rsid w:val="003B68C9"/>
    <w:rsid w:val="003E1323"/>
    <w:rsid w:val="00447655"/>
    <w:rsid w:val="00591C51"/>
    <w:rsid w:val="006D3B08"/>
    <w:rsid w:val="008F77A8"/>
    <w:rsid w:val="00905B64"/>
    <w:rsid w:val="00935F87"/>
    <w:rsid w:val="00947A0E"/>
    <w:rsid w:val="00973C0E"/>
    <w:rsid w:val="00980981"/>
    <w:rsid w:val="009B0019"/>
    <w:rsid w:val="009C5CF4"/>
    <w:rsid w:val="009D33CB"/>
    <w:rsid w:val="009D36FE"/>
    <w:rsid w:val="009F4D8F"/>
    <w:rsid w:val="00A17FAF"/>
    <w:rsid w:val="00B37A49"/>
    <w:rsid w:val="00BD7B5A"/>
    <w:rsid w:val="00C253C0"/>
    <w:rsid w:val="00C41389"/>
    <w:rsid w:val="00C46972"/>
    <w:rsid w:val="00C93FA0"/>
    <w:rsid w:val="00D52D0E"/>
    <w:rsid w:val="00D75465"/>
    <w:rsid w:val="00E461C6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1ADCA"/>
  <w14:defaultImageDpi w14:val="300"/>
  <w15:docId w15:val="{C24E100E-A007-406C-9C13-8A74AA16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E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C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C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C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35"/>
  </w:style>
  <w:style w:type="paragraph" w:styleId="Footer">
    <w:name w:val="footer"/>
    <w:basedOn w:val="Normal"/>
    <w:link w:val="FooterChar"/>
    <w:uiPriority w:val="99"/>
    <w:unhideWhenUsed/>
    <w:rsid w:val="00076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35"/>
  </w:style>
  <w:style w:type="character" w:styleId="PageNumber">
    <w:name w:val="page number"/>
    <w:basedOn w:val="DefaultParagraphFont"/>
    <w:uiPriority w:val="99"/>
    <w:semiHidden/>
    <w:unhideWhenUsed/>
    <w:rsid w:val="0007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Ana-Maria Gutierrez</cp:lastModifiedBy>
  <cp:revision>11</cp:revision>
  <cp:lastPrinted>2017-01-30T19:27:00Z</cp:lastPrinted>
  <dcterms:created xsi:type="dcterms:W3CDTF">2017-01-30T18:43:00Z</dcterms:created>
  <dcterms:modified xsi:type="dcterms:W3CDTF">2020-01-23T19:30:00Z</dcterms:modified>
</cp:coreProperties>
</file>